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rFonts w:hint="eastAsia"/>
          <w:b/>
          <w:sz w:val="36"/>
          <w:szCs w:val="36"/>
        </w:rPr>
      </w:pPr>
      <w:r>
        <w:rPr>
          <w:b/>
          <w:sz w:val="36"/>
          <w:szCs w:val="36"/>
        </w:rPr>
        <w:t>关于2019年度黄冈市工程、农业、新闻、文化艺术、档案、教师系列中、初级职称申报材料报送</w:t>
      </w:r>
    </w:p>
    <w:p>
      <w:pPr>
        <w:jc w:val="center"/>
        <w:rPr>
          <w:rFonts w:hint="eastAsia"/>
          <w:b/>
          <w:sz w:val="36"/>
          <w:szCs w:val="36"/>
        </w:rPr>
      </w:pPr>
      <w:r>
        <w:rPr>
          <w:b/>
          <w:sz w:val="36"/>
          <w:szCs w:val="36"/>
        </w:rPr>
        <w:t>有关事项的通知</w:t>
      </w:r>
    </w:p>
    <w:p>
      <w:pPr>
        <w:jc w:val="center"/>
        <w:rPr>
          <w:rFonts w:hint="eastAsia"/>
          <w:sz w:val="32"/>
          <w:szCs w:val="32"/>
        </w:rPr>
      </w:pPr>
    </w:p>
    <w:p>
      <w:pPr>
        <w:rPr>
          <w:rFonts w:hint="eastAsia" w:ascii="仿宋" w:hAnsi="仿宋" w:eastAsia="仿宋"/>
          <w:sz w:val="32"/>
          <w:szCs w:val="32"/>
        </w:rPr>
      </w:pPr>
      <w:r>
        <w:rPr>
          <w:rFonts w:hint="eastAsia" w:ascii="仿宋" w:hAnsi="仿宋" w:eastAsia="仿宋"/>
          <w:sz w:val="32"/>
          <w:szCs w:val="32"/>
        </w:rPr>
        <w:t>各县市区职改办，市直各有关单位：</w:t>
      </w:r>
    </w:p>
    <w:p>
      <w:pPr>
        <w:ind w:firstLine="640" w:firstLineChars="200"/>
        <w:rPr>
          <w:rFonts w:ascii="仿宋" w:hAnsi="仿宋" w:eastAsia="仿宋"/>
          <w:sz w:val="32"/>
          <w:szCs w:val="32"/>
        </w:rPr>
      </w:pPr>
      <w:r>
        <w:rPr>
          <w:rFonts w:ascii="仿宋" w:hAnsi="仿宋" w:eastAsia="仿宋"/>
          <w:sz w:val="32"/>
          <w:szCs w:val="32"/>
        </w:rPr>
        <w:t>为做好2019年度我市工程、农业、新闻、文化艺术、档案、教师系列（不含中小学教师）中、初级职称申报评审工作，</w:t>
      </w:r>
      <w:r>
        <w:rPr>
          <w:rFonts w:hint="eastAsia" w:ascii="仿宋" w:hAnsi="仿宋" w:eastAsia="仿宋"/>
          <w:sz w:val="32"/>
          <w:szCs w:val="32"/>
        </w:rPr>
        <w:t>根据黄职改办《</w:t>
      </w:r>
      <w:r>
        <w:rPr>
          <w:rFonts w:ascii="仿宋" w:hAnsi="仿宋" w:eastAsia="仿宋"/>
          <w:sz w:val="32"/>
          <w:szCs w:val="32"/>
        </w:rPr>
        <w:t>关于做好2019年度我市专业技术职务任职资格评审工作有关事项的通知</w:t>
      </w:r>
      <w:r>
        <w:rPr>
          <w:rFonts w:hint="eastAsia" w:ascii="仿宋" w:hAnsi="仿宋" w:eastAsia="仿宋"/>
          <w:sz w:val="32"/>
          <w:szCs w:val="32"/>
        </w:rPr>
        <w:t>》（</w:t>
      </w:r>
      <w:r>
        <w:rPr>
          <w:rFonts w:ascii="仿宋" w:hAnsi="仿宋" w:eastAsia="仿宋"/>
          <w:sz w:val="32"/>
          <w:szCs w:val="32"/>
        </w:rPr>
        <w:t>〔2019〕7号</w:t>
      </w:r>
      <w:r>
        <w:rPr>
          <w:rFonts w:hint="eastAsia" w:ascii="仿宋" w:hAnsi="仿宋" w:eastAsia="仿宋"/>
          <w:sz w:val="32"/>
          <w:szCs w:val="32"/>
        </w:rPr>
        <w:t>）,</w:t>
      </w:r>
      <w:r>
        <w:rPr>
          <w:rFonts w:ascii="仿宋" w:hAnsi="仿宋" w:eastAsia="仿宋"/>
          <w:sz w:val="32"/>
          <w:szCs w:val="32"/>
        </w:rPr>
        <w:t>现将</w:t>
      </w:r>
      <w:r>
        <w:rPr>
          <w:rFonts w:hint="eastAsia" w:ascii="仿宋" w:hAnsi="仿宋" w:eastAsia="仿宋"/>
          <w:sz w:val="32"/>
          <w:szCs w:val="32"/>
          <w:lang w:eastAsia="zh-CN"/>
        </w:rPr>
        <w:t>申报材料报送</w:t>
      </w:r>
      <w:r>
        <w:rPr>
          <w:rFonts w:ascii="仿宋" w:hAnsi="仿宋" w:eastAsia="仿宋"/>
          <w:sz w:val="32"/>
          <w:szCs w:val="32"/>
        </w:rPr>
        <w:t>有关事项通知如下：</w:t>
      </w:r>
    </w:p>
    <w:p>
      <w:pPr>
        <w:ind w:firstLine="640" w:firstLineChars="200"/>
        <w:rPr>
          <w:rFonts w:hint="eastAsia" w:ascii="黑体" w:hAnsi="黑体" w:eastAsia="黑体"/>
          <w:sz w:val="32"/>
          <w:szCs w:val="32"/>
        </w:rPr>
      </w:pPr>
      <w:r>
        <w:rPr>
          <w:rFonts w:hint="eastAsia" w:ascii="黑体" w:hAnsi="黑体" w:eastAsia="黑体"/>
          <w:sz w:val="32"/>
          <w:szCs w:val="32"/>
        </w:rPr>
        <w:t>一、</w:t>
      </w:r>
      <w:r>
        <w:rPr>
          <w:rFonts w:ascii="黑体" w:hAnsi="黑体" w:eastAsia="黑体"/>
          <w:sz w:val="32"/>
          <w:szCs w:val="32"/>
        </w:rPr>
        <w:t>申报范围</w:t>
      </w:r>
      <w:r>
        <w:rPr>
          <w:rFonts w:hint="eastAsia" w:ascii="黑体" w:hAnsi="黑体" w:eastAsia="黑体"/>
          <w:sz w:val="32"/>
          <w:szCs w:val="32"/>
        </w:rPr>
        <w:t>和对象</w:t>
      </w:r>
    </w:p>
    <w:p>
      <w:pPr>
        <w:ind w:firstLine="640" w:firstLineChars="200"/>
        <w:rPr>
          <w:rFonts w:hint="eastAsia" w:ascii="仿宋" w:hAnsi="仿宋" w:eastAsia="仿宋"/>
          <w:sz w:val="32"/>
          <w:szCs w:val="32"/>
        </w:rPr>
      </w:pPr>
      <w:r>
        <w:rPr>
          <w:rFonts w:ascii="仿宋" w:hAnsi="仿宋" w:eastAsia="仿宋"/>
          <w:sz w:val="32"/>
          <w:szCs w:val="32"/>
        </w:rPr>
        <w:t>应为我市现在专业技术岗位上从事专业技术工作并符合相应系列申报</w:t>
      </w:r>
      <w:r>
        <w:rPr>
          <w:rFonts w:hint="eastAsia" w:ascii="仿宋" w:hAnsi="仿宋" w:eastAsia="仿宋"/>
          <w:sz w:val="32"/>
          <w:szCs w:val="32"/>
        </w:rPr>
        <w:t>中、初级职称</w:t>
      </w:r>
      <w:r>
        <w:rPr>
          <w:rFonts w:ascii="仿宋" w:hAnsi="仿宋" w:eastAsia="仿宋"/>
          <w:sz w:val="32"/>
          <w:szCs w:val="32"/>
        </w:rPr>
        <w:t>条件的专业技术人员。公务员（含参照公务员管理）、已退休人员和达到退休年龄人员（按有关文件规定延缓办理退休手续除外）不得申报职称评审。</w:t>
      </w:r>
    </w:p>
    <w:p>
      <w:pPr>
        <w:ind w:firstLine="640" w:firstLineChars="200"/>
        <w:rPr>
          <w:rFonts w:ascii="黑体" w:hAnsi="黑体" w:eastAsia="黑体"/>
          <w:sz w:val="32"/>
          <w:szCs w:val="32"/>
        </w:rPr>
      </w:pPr>
      <w:r>
        <w:rPr>
          <w:rFonts w:ascii="黑体" w:hAnsi="黑体" w:eastAsia="黑体"/>
          <w:sz w:val="32"/>
          <w:szCs w:val="32"/>
        </w:rPr>
        <w:t>二、申报条件</w:t>
      </w:r>
    </w:p>
    <w:p>
      <w:pPr>
        <w:ind w:firstLine="640" w:firstLineChars="200"/>
        <w:rPr>
          <w:rFonts w:ascii="仿宋" w:hAnsi="仿宋" w:eastAsia="仿宋"/>
          <w:sz w:val="32"/>
          <w:szCs w:val="32"/>
        </w:rPr>
      </w:pPr>
      <w:r>
        <w:rPr>
          <w:rFonts w:ascii="仿宋" w:hAnsi="仿宋" w:eastAsia="仿宋"/>
          <w:sz w:val="32"/>
          <w:szCs w:val="32"/>
        </w:rPr>
        <w:t>工程、农业、新闻、文化艺术、档案、教师等系列申报条件</w:t>
      </w:r>
      <w:r>
        <w:rPr>
          <w:rFonts w:hint="eastAsia" w:ascii="仿宋" w:hAnsi="仿宋" w:eastAsia="仿宋"/>
          <w:sz w:val="32"/>
          <w:szCs w:val="32"/>
        </w:rPr>
        <w:t>仍</w:t>
      </w:r>
      <w:r>
        <w:rPr>
          <w:rFonts w:ascii="仿宋" w:hAnsi="仿宋" w:eastAsia="仿宋"/>
          <w:sz w:val="32"/>
          <w:szCs w:val="32"/>
        </w:rPr>
        <w:t>按2013年度省职改办出台的系列条件执行。</w:t>
      </w:r>
      <w:r>
        <w:rPr>
          <w:rFonts w:hint="eastAsia" w:ascii="仿宋" w:hAnsi="仿宋" w:eastAsia="仿宋"/>
          <w:sz w:val="32"/>
          <w:szCs w:val="32"/>
        </w:rPr>
        <w:t>事业单位申报中级职称的需聘在初级岗位（含13-11级）累计4年以上。</w:t>
      </w:r>
    </w:p>
    <w:p>
      <w:pPr>
        <w:ind w:firstLine="640" w:firstLineChars="200"/>
        <w:rPr>
          <w:rFonts w:hint="eastAsia" w:ascii="黑体" w:hAnsi="黑体" w:eastAsia="黑体"/>
          <w:sz w:val="32"/>
          <w:szCs w:val="32"/>
        </w:rPr>
      </w:pPr>
      <w:r>
        <w:rPr>
          <w:rFonts w:hint="eastAsia" w:ascii="黑体" w:hAnsi="黑体" w:eastAsia="黑体"/>
          <w:sz w:val="32"/>
          <w:szCs w:val="32"/>
        </w:rPr>
        <w:t>三、申报有关说明</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实行岗位管理的事业单位，原则上在单位岗位结构比例内按岗推荐，申报时须由用人单位提供个人聘用</w:t>
      </w:r>
      <w:r>
        <w:rPr>
          <w:rFonts w:hint="eastAsia" w:ascii="仿宋" w:hAnsi="仿宋" w:eastAsia="仿宋"/>
          <w:sz w:val="32"/>
          <w:szCs w:val="32"/>
        </w:rPr>
        <w:t>证书（文件）</w:t>
      </w:r>
      <w:r>
        <w:rPr>
          <w:rFonts w:ascii="仿宋" w:hAnsi="仿宋" w:eastAsia="仿宋"/>
          <w:sz w:val="32"/>
          <w:szCs w:val="32"/>
        </w:rPr>
        <w:t>和经事业单位人事管理部门审核的《2019年度事业单位高、中级职称申报情况核定表》（附件1）。未实行岗位管理的事业单位，完成岗位设置工作后，可在岗位结构比例内按岗推荐。不实行岗位管理的其他单位，不受岗位结构比例限制。</w:t>
      </w:r>
    </w:p>
    <w:p>
      <w:pPr>
        <w:ind w:firstLine="640" w:firstLineChars="200"/>
        <w:rPr>
          <w:rFonts w:hint="eastAsia" w:ascii="仿宋" w:hAnsi="仿宋" w:eastAsia="仿宋"/>
          <w:sz w:val="32"/>
          <w:szCs w:val="32"/>
        </w:rPr>
      </w:pPr>
      <w:r>
        <w:rPr>
          <w:rFonts w:hint="eastAsia" w:ascii="仿宋" w:hAnsi="仿宋" w:eastAsia="仿宋"/>
          <w:sz w:val="32"/>
          <w:szCs w:val="32"/>
        </w:rPr>
        <w:t>（二）国有企事业单位有正式人事关系的人员，通过本单位人事机构推荐申报；聘用（人事代理）人员由用人单位比照本单位同类人员在同等条件下推荐申报；民营机构或自由职业专业技术人员，由具有资质的人事档案代理机构推荐申报。</w:t>
      </w:r>
    </w:p>
    <w:p>
      <w:pPr>
        <w:ind w:firstLine="640" w:firstLineChars="200"/>
        <w:rPr>
          <w:rFonts w:hint="eastAsia" w:ascii="仿宋" w:hAnsi="仿宋" w:eastAsia="仿宋"/>
          <w:sz w:val="32"/>
          <w:szCs w:val="32"/>
        </w:rPr>
      </w:pPr>
      <w:r>
        <w:rPr>
          <w:rFonts w:hint="eastAsia" w:ascii="仿宋" w:hAnsi="仿宋" w:eastAsia="仿宋"/>
          <w:sz w:val="32"/>
          <w:szCs w:val="32"/>
        </w:rPr>
        <w:t>（三）专业技术人员因岗位变动、专业调整需转评的，在新专业技术岗位上工作满1年及以上且年度考核合格以上，符合新专业申报条件的，可以申报平级转评。转评后晋升上一级职称的，原任职年限可合并计算，与新岗位职责有关的工作业绩可作为晋升依据。</w:t>
      </w:r>
    </w:p>
    <w:p>
      <w:pPr>
        <w:ind w:firstLine="640" w:firstLineChars="200"/>
        <w:rPr>
          <w:rFonts w:hint="eastAsia" w:ascii="仿宋" w:hAnsi="仿宋" w:eastAsia="仿宋"/>
          <w:sz w:val="32"/>
          <w:szCs w:val="32"/>
        </w:rPr>
      </w:pPr>
      <w:r>
        <w:rPr>
          <w:rFonts w:hint="eastAsia" w:ascii="仿宋" w:hAnsi="仿宋" w:eastAsia="仿宋"/>
          <w:sz w:val="32"/>
          <w:szCs w:val="32"/>
        </w:rPr>
        <w:t>（四）水平能力测试按照合格成绩从当年算起三年有效的规定，2017-2019年度的合格证书（成绩通知单）本次评审有效。</w:t>
      </w:r>
    </w:p>
    <w:p>
      <w:pPr>
        <w:ind w:firstLine="640" w:firstLineChars="200"/>
        <w:rPr>
          <w:rFonts w:hint="eastAsia" w:ascii="仿宋" w:hAnsi="仿宋" w:eastAsia="仿宋"/>
          <w:sz w:val="32"/>
          <w:szCs w:val="32"/>
        </w:rPr>
      </w:pPr>
      <w:r>
        <w:rPr>
          <w:rFonts w:hint="eastAsia" w:ascii="仿宋" w:hAnsi="仿宋" w:eastAsia="仿宋"/>
          <w:sz w:val="32"/>
          <w:szCs w:val="32"/>
        </w:rPr>
        <w:t>（五）所有涉及时间的计算，均以截至2019年11月15日为准。</w:t>
      </w:r>
    </w:p>
    <w:p>
      <w:pPr>
        <w:ind w:firstLine="640" w:firstLineChars="200"/>
        <w:rPr>
          <w:rFonts w:hint="eastAsia" w:ascii="仿宋" w:hAnsi="仿宋" w:eastAsia="仿宋"/>
          <w:sz w:val="32"/>
          <w:szCs w:val="32"/>
        </w:rPr>
      </w:pPr>
      <w:r>
        <w:rPr>
          <w:rFonts w:hint="eastAsia" w:ascii="仿宋" w:hAnsi="仿宋" w:eastAsia="仿宋"/>
          <w:sz w:val="32"/>
          <w:szCs w:val="32"/>
        </w:rPr>
        <w:t>（六）今年不再要求提交学历证书原件。2002届（含2002届）以后高等教育毕业生的学历查询，由申报人员所在单位、各级审核部门通过“证书编号”在“中国高等学校学生学籍学历信息管理系统（https://www.chsi.com.cn/）（简称学信网）”上查验； 2002届以前的高等教育毕业生由申报人员所在单位通过本人档案进行学历学位审查，并由核查人签字、单位签章；自由职业者由其人事档案代理机构进行学历审查并由核查人签字、代理机构签章。查验单位需填报《申报职称人员学历查验情况登记表》。</w:t>
      </w:r>
    </w:p>
    <w:p>
      <w:pPr>
        <w:ind w:firstLine="640" w:firstLineChars="200"/>
        <w:rPr>
          <w:rFonts w:hint="eastAsia" w:ascii="仿宋" w:hAnsi="仿宋" w:eastAsia="仿宋"/>
          <w:sz w:val="32"/>
          <w:szCs w:val="32"/>
        </w:rPr>
      </w:pPr>
      <w:r>
        <w:rPr>
          <w:rFonts w:hint="eastAsia" w:ascii="仿宋" w:hAnsi="仿宋" w:eastAsia="仿宋"/>
          <w:sz w:val="32"/>
          <w:szCs w:val="32"/>
        </w:rPr>
        <w:t>（七）非公有经济组织中级职称按黄职改办</w:t>
      </w:r>
      <w:r>
        <w:rPr>
          <w:rFonts w:ascii="仿宋" w:hAnsi="仿宋" w:eastAsia="仿宋"/>
          <w:sz w:val="32"/>
          <w:szCs w:val="32"/>
        </w:rPr>
        <w:t>〔2019〕7号</w:t>
      </w:r>
      <w:r>
        <w:rPr>
          <w:rFonts w:hint="eastAsia" w:ascii="仿宋" w:hAnsi="仿宋" w:eastAsia="仿宋"/>
          <w:sz w:val="32"/>
          <w:szCs w:val="32"/>
        </w:rPr>
        <w:t>文件执行。</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ascii="黑体" w:hAnsi="黑体" w:eastAsia="黑体"/>
          <w:sz w:val="32"/>
          <w:szCs w:val="32"/>
        </w:rPr>
        <w:t>、报送程序</w:t>
      </w:r>
    </w:p>
    <w:p>
      <w:pPr>
        <w:ind w:firstLine="640" w:firstLineChars="200"/>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严格个人申报程序。专业技术人员应根据通知要求和申报评审条件如实填报个人学历、从业经历和任现职以来的业绩成果，签订诚信承诺书（附件１），并报送到用人单位。凡不如实填报个人信息、弄虚作假的，一经查实撤销资格。</w:t>
      </w:r>
    </w:p>
    <w:p>
      <w:pPr>
        <w:ind w:firstLine="640" w:firstLineChars="200"/>
        <w:rPr>
          <w:rFonts w:hint="eastAsia" w:ascii="仿宋" w:hAnsi="仿宋" w:eastAsia="仿宋"/>
          <w:sz w:val="32"/>
          <w:szCs w:val="32"/>
        </w:rPr>
      </w:pPr>
      <w:r>
        <w:rPr>
          <w:rFonts w:hint="eastAsia" w:ascii="仿宋" w:hAnsi="仿宋" w:eastAsia="仿宋"/>
          <w:sz w:val="32"/>
          <w:szCs w:val="32"/>
        </w:rPr>
        <w:t>（二）</w:t>
      </w:r>
      <w:r>
        <w:rPr>
          <w:rFonts w:ascii="仿宋" w:hAnsi="仿宋" w:eastAsia="仿宋"/>
          <w:sz w:val="32"/>
          <w:szCs w:val="32"/>
        </w:rPr>
        <w:t>严格用人单位推荐首审负责制。用人单位对推荐程序及申报人员岗位、工作经历及业绩材料审核把关负主要责任。推荐程序应公开透明，推荐结果须在单位公示不少于</w:t>
      </w:r>
      <w:r>
        <w:rPr>
          <w:rFonts w:hint="eastAsia" w:ascii="仿宋" w:hAnsi="仿宋" w:eastAsia="仿宋"/>
          <w:sz w:val="32"/>
          <w:szCs w:val="32"/>
        </w:rPr>
        <w:t>5</w:t>
      </w:r>
      <w:r>
        <w:rPr>
          <w:rFonts w:ascii="仿宋" w:hAnsi="仿宋" w:eastAsia="仿宋"/>
          <w:sz w:val="32"/>
          <w:szCs w:val="32"/>
        </w:rPr>
        <w:t>个工作日。经公示无异议后，用人单位出具</w:t>
      </w:r>
      <w:r>
        <w:rPr>
          <w:rFonts w:hint="eastAsia" w:ascii="仿宋" w:hAnsi="仿宋" w:eastAsia="仿宋"/>
          <w:sz w:val="32"/>
          <w:szCs w:val="32"/>
        </w:rPr>
        <w:t>“</w:t>
      </w:r>
      <w:r>
        <w:rPr>
          <w:rFonts w:ascii="仿宋" w:hAnsi="仿宋" w:eastAsia="仿宋"/>
          <w:sz w:val="32"/>
          <w:szCs w:val="32"/>
        </w:rPr>
        <w:t>申报人员工作岗位符合申报条件规定，个人信息和业绩材料已经审核，均真实有效，同意上报</w:t>
      </w:r>
      <w:r>
        <w:rPr>
          <w:rFonts w:hint="eastAsia" w:ascii="仿宋" w:hAnsi="仿宋" w:eastAsia="仿宋"/>
          <w:sz w:val="32"/>
          <w:szCs w:val="32"/>
        </w:rPr>
        <w:t>”</w:t>
      </w:r>
      <w:r>
        <w:rPr>
          <w:rFonts w:ascii="仿宋" w:hAnsi="仿宋" w:eastAsia="仿宋"/>
          <w:sz w:val="32"/>
          <w:szCs w:val="32"/>
        </w:rPr>
        <w:t>的推荐意见，报送主管部门审核。凡用人单位未按程序推荐、审核把关不严、协助弄虚作假的，一经查实，移交主管部门。</w:t>
      </w:r>
    </w:p>
    <w:p>
      <w:pPr>
        <w:ind w:firstLine="640" w:firstLineChars="200"/>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严格逐级申报送审责任制。主管部门、</w:t>
      </w:r>
      <w:r>
        <w:rPr>
          <w:rFonts w:hint="eastAsia" w:ascii="仿宋" w:hAnsi="仿宋" w:eastAsia="仿宋"/>
          <w:sz w:val="32"/>
          <w:szCs w:val="32"/>
        </w:rPr>
        <w:t>县市区职改办</w:t>
      </w:r>
      <w:r>
        <w:rPr>
          <w:rFonts w:ascii="仿宋" w:hAnsi="仿宋" w:eastAsia="仿宋"/>
          <w:sz w:val="32"/>
          <w:szCs w:val="32"/>
        </w:rPr>
        <w:t>、</w:t>
      </w:r>
      <w:r>
        <w:rPr>
          <w:rFonts w:hint="eastAsia" w:ascii="仿宋" w:hAnsi="仿宋" w:eastAsia="仿宋"/>
          <w:sz w:val="32"/>
          <w:szCs w:val="32"/>
        </w:rPr>
        <w:t>各系列中级评委会办公室</w:t>
      </w:r>
      <w:r>
        <w:rPr>
          <w:rFonts w:ascii="仿宋" w:hAnsi="仿宋" w:eastAsia="仿宋"/>
          <w:sz w:val="32"/>
          <w:szCs w:val="32"/>
        </w:rPr>
        <w:t>负责审核复查环节工作。</w:t>
      </w:r>
      <w:r>
        <w:rPr>
          <w:rFonts w:hint="eastAsia" w:ascii="仿宋" w:hAnsi="仿宋" w:eastAsia="仿宋"/>
          <w:sz w:val="32"/>
          <w:szCs w:val="32"/>
        </w:rPr>
        <w:t>重点</w:t>
      </w:r>
      <w:r>
        <w:rPr>
          <w:rFonts w:ascii="仿宋" w:hAnsi="仿宋" w:eastAsia="仿宋"/>
          <w:sz w:val="32"/>
          <w:szCs w:val="32"/>
        </w:rPr>
        <w:t>审核</w:t>
      </w:r>
      <w:r>
        <w:rPr>
          <w:rFonts w:hint="eastAsia" w:ascii="仿宋" w:hAnsi="仿宋" w:eastAsia="仿宋"/>
          <w:sz w:val="32"/>
          <w:szCs w:val="32"/>
        </w:rPr>
        <w:t>申报程序、</w:t>
      </w:r>
      <w:r>
        <w:rPr>
          <w:rFonts w:ascii="仿宋" w:hAnsi="仿宋" w:eastAsia="仿宋"/>
          <w:sz w:val="32"/>
          <w:szCs w:val="32"/>
        </w:rPr>
        <w:t>岗位职数、申报人员学历、资历及业绩材料</w:t>
      </w:r>
      <w:r>
        <w:rPr>
          <w:rFonts w:hint="eastAsia" w:ascii="仿宋" w:hAnsi="仿宋" w:eastAsia="仿宋"/>
          <w:sz w:val="32"/>
          <w:szCs w:val="32"/>
        </w:rPr>
        <w:t>。</w:t>
      </w:r>
      <w:r>
        <w:rPr>
          <w:rFonts w:ascii="仿宋" w:hAnsi="仿宋" w:eastAsia="仿宋"/>
          <w:sz w:val="32"/>
          <w:szCs w:val="32"/>
        </w:rPr>
        <w:t>凡未按程序和要求组织推荐审核的，将退回个人申报材料并责令整改，相关程序和要求履行到位后方可推荐申报。纸质材料报送全过程要逐级审核、签字、盖章，否则视为无效。</w:t>
      </w:r>
    </w:p>
    <w:p>
      <w:pPr>
        <w:ind w:firstLine="640" w:firstLineChars="200"/>
        <w:rPr>
          <w:rFonts w:hint="eastAsia" w:ascii="仿宋" w:hAnsi="仿宋" w:eastAsia="仿宋"/>
          <w:sz w:val="32"/>
          <w:szCs w:val="32"/>
        </w:rPr>
      </w:pPr>
      <w:r>
        <w:rPr>
          <w:rFonts w:hint="eastAsia" w:ascii="仿宋" w:hAnsi="仿宋" w:eastAsia="仿宋"/>
          <w:sz w:val="32"/>
          <w:szCs w:val="32"/>
        </w:rPr>
        <w:t>（四）</w:t>
      </w:r>
      <w:r>
        <w:rPr>
          <w:rFonts w:ascii="仿宋" w:hAnsi="仿宋" w:eastAsia="仿宋"/>
          <w:sz w:val="32"/>
          <w:szCs w:val="32"/>
        </w:rPr>
        <w:t>报送时间</w:t>
      </w:r>
    </w:p>
    <w:p>
      <w:pPr>
        <w:ind w:firstLine="640" w:firstLineChars="200"/>
        <w:rPr>
          <w:rFonts w:hint="eastAsia" w:ascii="仿宋" w:hAnsi="仿宋" w:eastAsia="仿宋"/>
          <w:sz w:val="32"/>
          <w:szCs w:val="32"/>
        </w:rPr>
      </w:pPr>
      <w:r>
        <w:rPr>
          <w:rFonts w:hint="eastAsia" w:ascii="仿宋" w:hAnsi="仿宋" w:eastAsia="仿宋"/>
          <w:sz w:val="32"/>
          <w:szCs w:val="32"/>
        </w:rPr>
        <w:t>初</w:t>
      </w:r>
      <w:r>
        <w:rPr>
          <w:rFonts w:ascii="仿宋" w:hAnsi="仿宋" w:eastAsia="仿宋"/>
          <w:sz w:val="32"/>
          <w:szCs w:val="32"/>
        </w:rPr>
        <w:t>级</w:t>
      </w:r>
      <w:r>
        <w:rPr>
          <w:rFonts w:hint="eastAsia" w:ascii="仿宋" w:hAnsi="仿宋" w:eastAsia="仿宋"/>
          <w:sz w:val="32"/>
          <w:szCs w:val="32"/>
          <w:lang w:eastAsia="zh-CN"/>
        </w:rPr>
        <w:t>、</w:t>
      </w:r>
      <w:bookmarkStart w:id="0" w:name="_GoBack"/>
      <w:bookmarkEnd w:id="0"/>
      <w:r>
        <w:rPr>
          <w:rFonts w:ascii="仿宋" w:hAnsi="仿宋" w:eastAsia="仿宋"/>
          <w:sz w:val="32"/>
          <w:szCs w:val="32"/>
        </w:rPr>
        <w:t>中职称材料报送时间为10月8日-11月15日止。联系人：殷亮，联系电话0713-8666725。</w:t>
      </w:r>
    </w:p>
    <w:p>
      <w:pPr>
        <w:ind w:firstLine="640" w:firstLineChars="200"/>
        <w:rPr>
          <w:rFonts w:hint="eastAsia" w:ascii="仿宋" w:hAnsi="仿宋" w:eastAsia="仿宋"/>
          <w:sz w:val="32"/>
          <w:szCs w:val="32"/>
        </w:rPr>
      </w:pPr>
      <w:r>
        <w:rPr>
          <w:rFonts w:ascii="仿宋" w:hAnsi="仿宋" w:eastAsia="仿宋"/>
          <w:sz w:val="32"/>
          <w:szCs w:val="32"/>
        </w:rPr>
        <w:t>附件：</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申报专业技术任职资格诚信承诺书</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《2019年度事业单位高、中级职称申报情况核定表》</w:t>
      </w:r>
    </w:p>
    <w:p>
      <w:pPr>
        <w:ind w:firstLine="640" w:firstLineChars="200"/>
        <w:rPr>
          <w:rFonts w:hint="eastAsia" w:ascii="仿宋" w:hAnsi="仿宋" w:eastAsia="仿宋"/>
          <w:sz w:val="32"/>
          <w:szCs w:val="32"/>
        </w:rPr>
      </w:pPr>
      <w:r>
        <w:rPr>
          <w:rFonts w:hint="eastAsia" w:ascii="仿宋" w:hAnsi="仿宋" w:eastAsia="仿宋"/>
          <w:sz w:val="32"/>
          <w:szCs w:val="32"/>
        </w:rPr>
        <w:t>3.申报职称人员学历查验情况登记表</w:t>
      </w:r>
    </w:p>
    <w:p>
      <w:pPr>
        <w:ind w:firstLine="640" w:firstLineChars="200"/>
        <w:rPr>
          <w:rFonts w:hint="eastAsia" w:ascii="仿宋" w:hAnsi="仿宋" w:eastAsia="仿宋"/>
          <w:sz w:val="32"/>
          <w:szCs w:val="32"/>
        </w:rPr>
      </w:pPr>
      <w:r>
        <w:rPr>
          <w:rFonts w:hint="eastAsia" w:ascii="仿宋" w:hAnsi="仿宋" w:eastAsia="仿宋"/>
          <w:sz w:val="32"/>
          <w:szCs w:val="32"/>
        </w:rPr>
        <w:t>4.申报材料</w:t>
      </w:r>
    </w:p>
    <w:p>
      <w:pPr>
        <w:rPr>
          <w:rFonts w:hint="eastAsia" w:ascii="仿宋_GB2312" w:hAnsi="仿宋_GB2312" w:cs="宋体"/>
          <w:color w:val="333333"/>
          <w:kern w:val="0"/>
          <w:sz w:val="32"/>
          <w:szCs w:val="32"/>
        </w:rPr>
      </w:pPr>
    </w:p>
    <w:p>
      <w:pPr>
        <w:ind w:firstLine="2240" w:firstLineChars="700"/>
        <w:rPr>
          <w:rFonts w:hint="eastAsia" w:ascii="仿宋" w:hAnsi="仿宋" w:eastAsia="仿宋"/>
          <w:sz w:val="32"/>
          <w:szCs w:val="32"/>
        </w:rPr>
      </w:pPr>
      <w:r>
        <w:rPr>
          <w:rFonts w:hint="eastAsia" w:ascii="仿宋" w:hAnsi="仿宋" w:eastAsia="仿宋"/>
          <w:sz w:val="32"/>
          <w:szCs w:val="32"/>
        </w:rPr>
        <w:t>黄冈市</w:t>
      </w:r>
      <w:r>
        <w:rPr>
          <w:rFonts w:ascii="仿宋" w:hAnsi="仿宋" w:eastAsia="仿宋"/>
          <w:sz w:val="32"/>
          <w:szCs w:val="32"/>
        </w:rPr>
        <w:t>工程、农业、新闻、文化艺术、档案、</w:t>
      </w:r>
    </w:p>
    <w:p>
      <w:pPr>
        <w:ind w:firstLine="3360" w:firstLineChars="1050"/>
        <w:rPr>
          <w:rFonts w:hint="eastAsia" w:ascii="仿宋_GB2312" w:hAnsi="仿宋_GB2312" w:cs="宋体"/>
          <w:color w:val="333333"/>
          <w:kern w:val="0"/>
          <w:sz w:val="32"/>
          <w:szCs w:val="32"/>
        </w:rPr>
      </w:pPr>
      <w:r>
        <w:rPr>
          <w:rFonts w:ascii="仿宋" w:hAnsi="仿宋" w:eastAsia="仿宋"/>
          <w:sz w:val="32"/>
          <w:szCs w:val="32"/>
        </w:rPr>
        <w:t>教师系列</w:t>
      </w:r>
      <w:r>
        <w:rPr>
          <w:rFonts w:hint="eastAsia" w:ascii="仿宋" w:hAnsi="仿宋" w:eastAsia="仿宋"/>
          <w:sz w:val="32"/>
          <w:szCs w:val="32"/>
        </w:rPr>
        <w:t>中级评委会办公室</w:t>
      </w:r>
    </w:p>
    <w:p>
      <w:pPr>
        <w:ind w:firstLine="4320" w:firstLineChars="1350"/>
        <w:rPr>
          <w:rFonts w:hint="eastAsia" w:ascii="仿宋" w:hAnsi="仿宋" w:eastAsia="仿宋"/>
          <w:sz w:val="32"/>
          <w:szCs w:val="32"/>
        </w:rPr>
      </w:pPr>
      <w:r>
        <w:rPr>
          <w:rFonts w:hint="eastAsia" w:ascii="仿宋" w:hAnsi="仿宋" w:eastAsia="仿宋"/>
          <w:sz w:val="32"/>
          <w:szCs w:val="32"/>
        </w:rPr>
        <w:t>2019年9月17日</w:t>
      </w:r>
    </w:p>
    <w:p>
      <w:pPr>
        <w:rPr>
          <w:rFonts w:hint="eastAsia" w:ascii="仿宋_GB2312" w:hAnsi="仿宋_GB2312" w:cs="宋体"/>
          <w:color w:val="333333"/>
          <w:kern w:val="0"/>
          <w:sz w:val="32"/>
          <w:szCs w:val="32"/>
        </w:rPr>
      </w:pPr>
    </w:p>
    <w:p>
      <w:pPr>
        <w:spacing w:afterLines="50"/>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r>
        <w:rPr>
          <w:rFonts w:ascii="黑体" w:hAnsi="黑体" w:eastAsia="黑体"/>
          <w:sz w:val="32"/>
          <w:szCs w:val="32"/>
        </w:rPr>
        <w:t>:</w:t>
      </w:r>
    </w:p>
    <w:p>
      <w:pPr>
        <w:spacing w:line="600" w:lineRule="exact"/>
        <w:jc w:val="center"/>
        <w:rPr>
          <w:rFonts w:ascii="黑体" w:eastAsia="黑体"/>
          <w:sz w:val="40"/>
          <w:szCs w:val="40"/>
        </w:rPr>
      </w:pPr>
      <w:r>
        <w:rPr>
          <w:rFonts w:hint="eastAsia" w:ascii="黑体" w:hAnsi="黑体" w:eastAsia="黑体"/>
          <w:sz w:val="40"/>
          <w:szCs w:val="40"/>
        </w:rPr>
        <w:t>申报专业技术任职资格诚信承诺书</w:t>
      </w:r>
    </w:p>
    <w:p>
      <w:pPr>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本人系              （单位）工作人员，现申报       （专业技术任职资格）。</w:t>
      </w:r>
    </w:p>
    <w:p>
      <w:pPr>
        <w:ind w:firstLine="640" w:firstLineChars="200"/>
        <w:rPr>
          <w:rFonts w:hint="eastAsia" w:ascii="仿宋" w:hAnsi="仿宋" w:eastAsia="仿宋"/>
          <w:sz w:val="32"/>
          <w:szCs w:val="32"/>
        </w:rPr>
      </w:pPr>
      <w:r>
        <w:rPr>
          <w:rFonts w:hint="eastAsia" w:ascii="仿宋" w:hAnsi="仿宋" w:eastAsia="仿宋"/>
          <w:sz w:val="32"/>
          <w:szCs w:val="32"/>
        </w:rPr>
        <w:t>本人承诺所提交的所有申报评审资料（包括学历、职称、考试、奖励证书及论文、业绩证明等材料）均为真实。如提供虚假的申报资料，本人自愿三年内停止申报任职资格 ，并接受政府职改部门部门的处理。</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ind w:firstLine="4320" w:firstLineChars="1350"/>
        <w:rPr>
          <w:rFonts w:hint="eastAsia" w:ascii="仿宋" w:hAnsi="仿宋" w:eastAsia="仿宋"/>
          <w:sz w:val="32"/>
          <w:szCs w:val="32"/>
        </w:rPr>
      </w:pPr>
      <w:r>
        <w:rPr>
          <w:rFonts w:hint="eastAsia" w:ascii="仿宋" w:hAnsi="仿宋" w:eastAsia="仿宋"/>
          <w:sz w:val="32"/>
          <w:szCs w:val="32"/>
        </w:rPr>
        <w:t>承诺人签名：</w:t>
      </w:r>
    </w:p>
    <w:p>
      <w:pPr>
        <w:rPr>
          <w:rFonts w:hint="eastAsia" w:ascii="仿宋" w:hAnsi="仿宋" w:eastAsia="仿宋"/>
          <w:sz w:val="32"/>
          <w:szCs w:val="32"/>
        </w:rPr>
      </w:pPr>
      <w:r>
        <w:rPr>
          <w:rFonts w:hint="eastAsia" w:ascii="仿宋" w:hAnsi="仿宋" w:eastAsia="仿宋"/>
          <w:sz w:val="32"/>
          <w:szCs w:val="32"/>
        </w:rPr>
        <w:t xml:space="preserve"> </w:t>
      </w:r>
    </w:p>
    <w:p>
      <w:pPr>
        <w:wordWrap w:val="0"/>
        <w:jc w:val="right"/>
        <w:rPr>
          <w:rFonts w:hint="eastAsia" w:ascii="仿宋" w:hAnsi="仿宋" w:eastAsia="仿宋"/>
          <w:sz w:val="32"/>
          <w:szCs w:val="32"/>
        </w:rPr>
      </w:pPr>
      <w:r>
        <w:rPr>
          <w:rFonts w:hint="eastAsia" w:ascii="仿宋" w:hAnsi="仿宋" w:eastAsia="仿宋"/>
          <w:sz w:val="32"/>
          <w:szCs w:val="32"/>
        </w:rPr>
        <w:t xml:space="preserve">    年    月    日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_GB2312"/>
          <w:sz w:val="30"/>
          <w:szCs w:val="30"/>
        </w:rPr>
      </w:pPr>
      <w:r>
        <w:rPr>
          <w:rFonts w:ascii="仿宋_GB2312"/>
          <w:sz w:val="30"/>
          <w:szCs w:val="30"/>
        </w:rPr>
        <w:t xml:space="preserve"> </w:t>
      </w:r>
    </w:p>
    <w:p>
      <w:pPr>
        <w:rPr>
          <w:rFonts w:ascii="仿宋_GB2312"/>
          <w:sz w:val="30"/>
          <w:szCs w:val="30"/>
        </w:rPr>
      </w:pPr>
      <w:r>
        <w:rPr>
          <w:rFonts w:ascii="仿宋_GB2312"/>
          <w:sz w:val="30"/>
          <w:szCs w:val="30"/>
        </w:rPr>
        <w:t xml:space="preserve"> </w:t>
      </w:r>
    </w:p>
    <w:p>
      <w:pPr>
        <w:rPr>
          <w:rFonts w:hint="eastAsia"/>
          <w:sz w:val="32"/>
          <w:szCs w:val="32"/>
        </w:rPr>
      </w:pPr>
    </w:p>
    <w:p>
      <w:pPr>
        <w:rPr>
          <w:rFonts w:hint="eastAsia"/>
          <w:sz w:val="32"/>
          <w:szCs w:val="32"/>
        </w:rPr>
      </w:pPr>
    </w:p>
    <w:p>
      <w:pPr>
        <w:rPr>
          <w:rFonts w:hint="eastAsia"/>
          <w:sz w:val="32"/>
          <w:szCs w:val="32"/>
        </w:rPr>
      </w:pPr>
    </w:p>
    <w:p>
      <w:pPr>
        <w:rPr>
          <w:rFonts w:ascii="黑体" w:hAnsi="黑体" w:eastAsia="黑体"/>
          <w:sz w:val="32"/>
          <w:szCs w:val="32"/>
        </w:rPr>
      </w:pPr>
      <w:r>
        <w:rPr>
          <w:rFonts w:hint="eastAsia" w:ascii="黑体" w:hAnsi="黑体" w:eastAsia="黑体"/>
          <w:sz w:val="32"/>
          <w:szCs w:val="32"/>
        </w:rPr>
        <w:t>附件2</w:t>
      </w:r>
    </w:p>
    <w:p>
      <w:pPr>
        <w:spacing w:afterLines="50" w:line="600" w:lineRule="exact"/>
        <w:jc w:val="center"/>
        <w:rPr>
          <w:rFonts w:hint="eastAsia" w:ascii="方正大标宋_GBK" w:hAnsi="宋体"/>
          <w:spacing w:val="-11"/>
          <w:sz w:val="40"/>
          <w:szCs w:val="40"/>
        </w:rPr>
      </w:pPr>
      <w:r>
        <w:rPr>
          <w:rFonts w:ascii="方正大标宋_GBK" w:hAnsi="方正小标宋简体"/>
          <w:spacing w:val="-11"/>
          <w:sz w:val="40"/>
          <w:szCs w:val="40"/>
        </w:rPr>
        <w:t>2019年度事业单位高、中级职称申报情况核定</w:t>
      </w:r>
      <w:r>
        <w:rPr>
          <w:rFonts w:ascii="方正大标宋_GBK" w:hAnsi="方正大标宋_GBK"/>
          <w:spacing w:val="-11"/>
          <w:sz w:val="40"/>
          <w:szCs w:val="40"/>
        </w:rPr>
        <w:t>表</w:t>
      </w:r>
    </w:p>
    <w:p>
      <w:pPr>
        <w:spacing w:line="440" w:lineRule="exact"/>
        <w:rPr>
          <w:rFonts w:ascii="仿宋_GB2312" w:hAnsi="Times New Roman"/>
        </w:rPr>
      </w:pPr>
      <w:r>
        <w:rPr>
          <w:rFonts w:ascii="仿宋_GB2312" w:hAnsi="仿宋_GB2312"/>
        </w:rPr>
        <w:t>填报单位（盖章）：                                     填报时间：    年   月   日</w:t>
      </w:r>
    </w:p>
    <w:tbl>
      <w:tblPr>
        <w:tblStyle w:val="3"/>
        <w:tblW w:w="940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720"/>
        <w:gridCol w:w="1630"/>
        <w:gridCol w:w="1763"/>
        <w:gridCol w:w="1763"/>
        <w:gridCol w:w="1763"/>
        <w:gridCol w:w="17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30" w:hRule="atLeast"/>
          <w:jc w:val="center"/>
        </w:trPr>
        <w:tc>
          <w:tcPr>
            <w:tcW w:w="2350" w:type="dxa"/>
            <w:gridSpan w:val="2"/>
            <w:tcBorders>
              <w:top w:val="single" w:color="auto" w:sz="8" w:space="0"/>
              <w:left w:val="single" w:color="auto" w:sz="8" w:space="0"/>
              <w:bottom w:val="single" w:color="auto" w:sz="6" w:space="0"/>
              <w:right w:val="single" w:color="auto" w:sz="6" w:space="0"/>
            </w:tcBorders>
            <w:vAlign w:val="center"/>
          </w:tcPr>
          <w:p>
            <w:pPr>
              <w:spacing w:line="300" w:lineRule="exact"/>
              <w:jc w:val="center"/>
              <w:rPr>
                <w:rFonts w:ascii="仿宋_GB2312" w:hAnsi="仿宋" w:cs="宋体"/>
              </w:rPr>
            </w:pPr>
          </w:p>
        </w:tc>
        <w:tc>
          <w:tcPr>
            <w:tcW w:w="1763" w:type="dxa"/>
            <w:tcBorders>
              <w:top w:val="single" w:color="auto" w:sz="8" w:space="0"/>
              <w:left w:val="nil"/>
              <w:bottom w:val="single" w:color="auto" w:sz="6" w:space="0"/>
              <w:right w:val="single" w:color="auto" w:sz="6" w:space="0"/>
            </w:tcBorders>
            <w:vAlign w:val="center"/>
          </w:tcPr>
          <w:p>
            <w:pPr>
              <w:spacing w:line="300" w:lineRule="exact"/>
              <w:jc w:val="center"/>
              <w:rPr>
                <w:rFonts w:ascii="仿宋_GB2312" w:hAnsi="黑体" w:cs="宋体"/>
              </w:rPr>
            </w:pPr>
            <w:r>
              <w:rPr>
                <w:rFonts w:ascii="仿宋_GB2312" w:hAnsi="黑体"/>
              </w:rPr>
              <w:t>合  计</w:t>
            </w:r>
          </w:p>
        </w:tc>
        <w:tc>
          <w:tcPr>
            <w:tcW w:w="1763" w:type="dxa"/>
            <w:tcBorders>
              <w:top w:val="single" w:color="auto" w:sz="8" w:space="0"/>
              <w:left w:val="nil"/>
              <w:bottom w:val="single" w:color="auto" w:sz="6" w:space="0"/>
              <w:right w:val="single" w:color="auto" w:sz="6" w:space="0"/>
            </w:tcBorders>
            <w:vAlign w:val="center"/>
          </w:tcPr>
          <w:p>
            <w:pPr>
              <w:spacing w:line="300" w:lineRule="exact"/>
              <w:jc w:val="center"/>
              <w:rPr>
                <w:rFonts w:ascii="仿宋_GB2312" w:hAnsi="黑体" w:cs="宋体"/>
              </w:rPr>
            </w:pPr>
            <w:r>
              <w:rPr>
                <w:rFonts w:ascii="仿宋_GB2312" w:hAnsi="黑体"/>
              </w:rPr>
              <w:t>正  高</w:t>
            </w:r>
          </w:p>
        </w:tc>
        <w:tc>
          <w:tcPr>
            <w:tcW w:w="1763" w:type="dxa"/>
            <w:tcBorders>
              <w:top w:val="single" w:color="auto" w:sz="8" w:space="0"/>
              <w:left w:val="nil"/>
              <w:bottom w:val="single" w:color="auto" w:sz="6" w:space="0"/>
              <w:right w:val="single" w:color="auto" w:sz="4" w:space="0"/>
            </w:tcBorders>
            <w:vAlign w:val="center"/>
          </w:tcPr>
          <w:p>
            <w:pPr>
              <w:spacing w:line="300" w:lineRule="exact"/>
              <w:jc w:val="center"/>
              <w:rPr>
                <w:rFonts w:ascii="仿宋_GB2312" w:hAnsi="黑体" w:cs="宋体"/>
              </w:rPr>
            </w:pPr>
            <w:r>
              <w:rPr>
                <w:rFonts w:ascii="仿宋_GB2312" w:hAnsi="黑体"/>
              </w:rPr>
              <w:t>副  高</w:t>
            </w:r>
          </w:p>
        </w:tc>
        <w:tc>
          <w:tcPr>
            <w:tcW w:w="1763" w:type="dxa"/>
            <w:tcBorders>
              <w:top w:val="single" w:color="auto" w:sz="8" w:space="0"/>
              <w:left w:val="nil"/>
              <w:bottom w:val="single" w:color="auto" w:sz="6" w:space="0"/>
              <w:right w:val="single" w:color="auto" w:sz="8" w:space="0"/>
            </w:tcBorders>
            <w:vAlign w:val="center"/>
          </w:tcPr>
          <w:p>
            <w:pPr>
              <w:spacing w:line="300" w:lineRule="exact"/>
              <w:jc w:val="center"/>
              <w:rPr>
                <w:rFonts w:ascii="仿宋_GB2312" w:hAnsi="黑体" w:cs="宋体"/>
              </w:rPr>
            </w:pPr>
            <w:r>
              <w:rPr>
                <w:rFonts w:ascii="仿宋_GB2312" w:hAnsi="黑体"/>
              </w:rPr>
              <w:t>中 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设岗情况</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已聘情况（不</w:t>
            </w:r>
          </w:p>
          <w:p>
            <w:pPr>
              <w:spacing w:line="300" w:lineRule="exact"/>
              <w:jc w:val="center"/>
              <w:rPr>
                <w:rFonts w:ascii="仿宋_GB2312" w:cs="宋体"/>
              </w:rPr>
            </w:pPr>
            <w:r>
              <w:rPr>
                <w:rFonts w:ascii="仿宋_GB2312" w:hAnsi="仿宋_GB2312"/>
              </w:rPr>
              <w:t>含“双肩挑”</w:t>
            </w:r>
            <w:r>
              <w:rPr>
                <w:rFonts w:ascii="仿宋_GB2312" w:hAnsi="宋体"/>
              </w:rPr>
              <w:t>）</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待聘情况</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空岗情况</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hAnsi="宋体" w:cs="宋体"/>
              </w:rPr>
            </w:pPr>
            <w:r>
              <w:rPr>
                <w:rFonts w:ascii="仿宋_GB2312" w:hAnsi="宋体"/>
              </w:rPr>
              <w:t>2018年退休情况</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720" w:type="dxa"/>
            <w:vMerge w:val="restart"/>
            <w:tcBorders>
              <w:top w:val="nil"/>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计划申报数</w:t>
            </w:r>
          </w:p>
        </w:tc>
        <w:tc>
          <w:tcPr>
            <w:tcW w:w="163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空岗申报</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578" w:hRule="atLeast"/>
          <w:jc w:val="center"/>
        </w:trPr>
        <w:tc>
          <w:tcPr>
            <w:tcW w:w="720" w:type="dxa"/>
            <w:vMerge w:val="continue"/>
            <w:tcBorders>
              <w:top w:val="nil"/>
              <w:left w:val="single" w:color="auto" w:sz="8" w:space="0"/>
              <w:bottom w:val="single" w:color="auto" w:sz="6" w:space="0"/>
              <w:right w:val="single" w:color="auto" w:sz="6" w:space="0"/>
            </w:tcBorders>
            <w:vAlign w:val="center"/>
          </w:tcPr>
          <w:p>
            <w:pPr>
              <w:widowControl/>
              <w:jc w:val="left"/>
              <w:rPr>
                <w:rFonts w:ascii="仿宋_GB2312" w:cs="宋体"/>
              </w:rPr>
            </w:pPr>
          </w:p>
        </w:tc>
        <w:tc>
          <w:tcPr>
            <w:tcW w:w="1630"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不占岗位申报</w:t>
            </w: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6"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4" w:space="0"/>
            </w:tcBorders>
            <w:vAlign w:val="center"/>
          </w:tcPr>
          <w:p>
            <w:pPr>
              <w:spacing w:line="300" w:lineRule="exact"/>
              <w:jc w:val="center"/>
              <w:rPr>
                <w:rFonts w:ascii="仿宋_GB2312" w:cs="宋体"/>
              </w:rPr>
            </w:pPr>
          </w:p>
        </w:tc>
        <w:tc>
          <w:tcPr>
            <w:tcW w:w="1763" w:type="dxa"/>
            <w:tcBorders>
              <w:top w:val="single" w:color="auto" w:sz="6" w:space="0"/>
              <w:left w:val="nil"/>
              <w:bottom w:val="single" w:color="auto" w:sz="6" w:space="0"/>
              <w:right w:val="single" w:color="auto" w:sz="8" w:space="0"/>
            </w:tcBorders>
            <w:vAlign w:val="center"/>
          </w:tcPr>
          <w:p>
            <w:pPr>
              <w:spacing w:line="300" w:lineRule="exact"/>
              <w:jc w:val="center"/>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262"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主管部门</w:t>
            </w:r>
          </w:p>
          <w:p>
            <w:pPr>
              <w:spacing w:line="300" w:lineRule="exact"/>
              <w:jc w:val="center"/>
              <w:rPr>
                <w:rFonts w:ascii="仿宋_GB2312" w:cs="宋体"/>
              </w:rPr>
            </w:pPr>
            <w:r>
              <w:rPr>
                <w:rFonts w:ascii="仿宋_GB2312" w:hAnsi="仿宋_GB2312"/>
              </w:rPr>
              <w:t>审核意</w:t>
            </w:r>
            <w:r>
              <w:rPr>
                <w:rFonts w:ascii="仿宋_GB2312" w:hAnsi="宋体"/>
              </w:rPr>
              <w:t>见</w:t>
            </w:r>
          </w:p>
        </w:tc>
        <w:tc>
          <w:tcPr>
            <w:tcW w:w="7052" w:type="dxa"/>
            <w:gridSpan w:val="4"/>
            <w:tcBorders>
              <w:top w:val="single" w:color="auto" w:sz="6" w:space="0"/>
              <w:left w:val="nil"/>
              <w:bottom w:val="single" w:color="auto" w:sz="6" w:space="0"/>
              <w:right w:val="single" w:color="auto" w:sz="8" w:space="0"/>
            </w:tcBorders>
            <w:vAlign w:val="bottom"/>
          </w:tcPr>
          <w:p>
            <w:pPr>
              <w:spacing w:line="400" w:lineRule="exact"/>
              <w:jc w:val="center"/>
              <w:rPr>
                <w:rFonts w:ascii="仿宋_GB2312" w:cs="宋体"/>
              </w:rPr>
            </w:pPr>
            <w:r>
              <w:rPr>
                <w:rFonts w:ascii="仿宋_GB2312" w:hAnsi="仿宋_GB2312"/>
              </w:rPr>
              <w:t xml:space="preserve">                  （盖章</w:t>
            </w:r>
            <w:r>
              <w:rPr>
                <w:rFonts w:ascii="仿宋_GB2312" w:hAnsi="宋体"/>
              </w:rPr>
              <w:t>）</w:t>
            </w:r>
          </w:p>
          <w:p>
            <w:pPr>
              <w:spacing w:line="400" w:lineRule="exact"/>
              <w:jc w:val="center"/>
              <w:rPr>
                <w:rFonts w:ascii="仿宋_GB2312"/>
              </w:rPr>
            </w:pPr>
            <w:r>
              <w:rPr>
                <w:rFonts w:ascii="仿宋_GB2312" w:hAnsi="仿宋_GB2312"/>
              </w:rPr>
              <w:t xml:space="preserve">                     年   月   </w:t>
            </w:r>
            <w:r>
              <w:rPr>
                <w:rFonts w:ascii="仿宋_GB2312" w:hAnsi="宋体"/>
              </w:rPr>
              <w:t>日</w:t>
            </w:r>
          </w:p>
          <w:p>
            <w:pPr>
              <w:spacing w:line="300" w:lineRule="exact"/>
              <w:jc w:val="right"/>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447" w:hRule="atLeast"/>
          <w:jc w:val="center"/>
        </w:trPr>
        <w:tc>
          <w:tcPr>
            <w:tcW w:w="2350" w:type="dxa"/>
            <w:gridSpan w:val="2"/>
            <w:tcBorders>
              <w:top w:val="single" w:color="auto" w:sz="6" w:space="0"/>
              <w:left w:val="single" w:color="auto" w:sz="8" w:space="0"/>
              <w:bottom w:val="single" w:color="auto" w:sz="6" w:space="0"/>
              <w:right w:val="single" w:color="auto" w:sz="6" w:space="0"/>
            </w:tcBorders>
            <w:vAlign w:val="center"/>
          </w:tcPr>
          <w:p>
            <w:pPr>
              <w:spacing w:line="300" w:lineRule="exact"/>
              <w:jc w:val="center"/>
              <w:rPr>
                <w:rFonts w:ascii="仿宋_GB2312" w:cs="宋体"/>
              </w:rPr>
            </w:pPr>
            <w:r>
              <w:rPr>
                <w:rFonts w:ascii="仿宋_GB2312" w:hAnsi="宋体"/>
              </w:rPr>
              <w:t>人社事业</w:t>
            </w:r>
          </w:p>
          <w:p>
            <w:pPr>
              <w:spacing w:line="300" w:lineRule="exact"/>
              <w:jc w:val="center"/>
              <w:rPr>
                <w:rFonts w:ascii="仿宋_GB2312"/>
              </w:rPr>
            </w:pPr>
            <w:r>
              <w:rPr>
                <w:rFonts w:ascii="仿宋_GB2312" w:hAnsi="仿宋_GB2312"/>
              </w:rPr>
              <w:t>单位管理部</w:t>
            </w:r>
            <w:r>
              <w:rPr>
                <w:rFonts w:ascii="仿宋_GB2312" w:hAnsi="宋体"/>
              </w:rPr>
              <w:t>门</w:t>
            </w:r>
          </w:p>
          <w:p>
            <w:pPr>
              <w:spacing w:line="300" w:lineRule="exact"/>
              <w:jc w:val="center"/>
              <w:rPr>
                <w:rFonts w:ascii="仿宋_GB2312" w:cs="宋体"/>
              </w:rPr>
            </w:pPr>
            <w:r>
              <w:rPr>
                <w:rFonts w:ascii="仿宋_GB2312" w:hAnsi="仿宋_GB2312"/>
              </w:rPr>
              <w:t>审核意</w:t>
            </w:r>
            <w:r>
              <w:rPr>
                <w:rFonts w:ascii="仿宋_GB2312" w:hAnsi="宋体"/>
              </w:rPr>
              <w:t>见</w:t>
            </w:r>
          </w:p>
        </w:tc>
        <w:tc>
          <w:tcPr>
            <w:tcW w:w="7052" w:type="dxa"/>
            <w:gridSpan w:val="4"/>
            <w:tcBorders>
              <w:top w:val="single" w:color="auto" w:sz="6" w:space="0"/>
              <w:left w:val="nil"/>
              <w:bottom w:val="single" w:color="auto" w:sz="6" w:space="0"/>
              <w:right w:val="single" w:color="auto" w:sz="8" w:space="0"/>
            </w:tcBorders>
            <w:vAlign w:val="bottom"/>
          </w:tcPr>
          <w:p>
            <w:pPr>
              <w:spacing w:line="400" w:lineRule="exact"/>
              <w:jc w:val="center"/>
              <w:rPr>
                <w:rFonts w:ascii="仿宋_GB2312" w:hAnsi="仿宋_GB2312" w:cs="宋体"/>
              </w:rPr>
            </w:pPr>
            <w:r>
              <w:rPr>
                <w:rFonts w:ascii="仿宋_GB2312" w:hAnsi="仿宋_GB2312"/>
              </w:rPr>
              <w:t xml:space="preserve">                  </w:t>
            </w:r>
          </w:p>
          <w:p>
            <w:pPr>
              <w:spacing w:line="400" w:lineRule="exact"/>
              <w:jc w:val="center"/>
              <w:rPr>
                <w:rFonts w:ascii="仿宋_GB2312"/>
              </w:rPr>
            </w:pPr>
            <w:r>
              <w:rPr>
                <w:rFonts w:ascii="仿宋_GB2312" w:hAnsi="仿宋_GB2312"/>
              </w:rPr>
              <w:t xml:space="preserve">                   （盖章</w:t>
            </w:r>
            <w:r>
              <w:rPr>
                <w:rFonts w:ascii="仿宋_GB2312" w:hAnsi="宋体"/>
              </w:rPr>
              <w:t>）</w:t>
            </w:r>
          </w:p>
          <w:p>
            <w:pPr>
              <w:spacing w:line="400" w:lineRule="exact"/>
              <w:jc w:val="center"/>
              <w:rPr>
                <w:rFonts w:ascii="仿宋_GB2312"/>
              </w:rPr>
            </w:pPr>
            <w:r>
              <w:rPr>
                <w:rFonts w:ascii="仿宋_GB2312" w:hAnsi="仿宋_GB2312"/>
              </w:rPr>
              <w:t xml:space="preserve">                      年   月   </w:t>
            </w:r>
            <w:r>
              <w:rPr>
                <w:rFonts w:ascii="仿宋_GB2312" w:hAnsi="宋体"/>
              </w:rPr>
              <w:t>日</w:t>
            </w:r>
            <w:r>
              <w:rPr>
                <w:rFonts w:ascii="仿宋_GB2312" w:hAnsi="仿宋_GB2312"/>
              </w:rPr>
              <w:t xml:space="preserve">    </w:t>
            </w:r>
          </w:p>
          <w:p>
            <w:pPr>
              <w:spacing w:line="300" w:lineRule="exact"/>
              <w:jc w:val="right"/>
              <w:rPr>
                <w:rFonts w:ascii="仿宋_GB2312"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553" w:hRule="atLeast"/>
          <w:jc w:val="center"/>
        </w:trPr>
        <w:tc>
          <w:tcPr>
            <w:tcW w:w="2350" w:type="dxa"/>
            <w:gridSpan w:val="2"/>
            <w:tcBorders>
              <w:top w:val="single" w:color="auto" w:sz="6" w:space="0"/>
              <w:left w:val="single" w:color="auto" w:sz="8" w:space="0"/>
              <w:bottom w:val="single" w:color="auto" w:sz="8" w:space="0"/>
              <w:right w:val="single" w:color="auto" w:sz="6" w:space="0"/>
            </w:tcBorders>
            <w:vAlign w:val="center"/>
          </w:tcPr>
          <w:p>
            <w:pPr>
              <w:spacing w:line="300" w:lineRule="exact"/>
              <w:jc w:val="center"/>
              <w:rPr>
                <w:rFonts w:ascii="仿宋_GB2312" w:hAnsi="宋体" w:cs="宋体"/>
              </w:rPr>
            </w:pPr>
            <w:r>
              <w:rPr>
                <w:rFonts w:ascii="仿宋_GB2312" w:hAnsi="宋体"/>
              </w:rPr>
              <w:t>人社职改部门</w:t>
            </w:r>
          </w:p>
          <w:p>
            <w:pPr>
              <w:spacing w:line="300" w:lineRule="exact"/>
              <w:jc w:val="center"/>
              <w:rPr>
                <w:rFonts w:ascii="仿宋_GB2312" w:hAnsi="宋体" w:cs="宋体"/>
              </w:rPr>
            </w:pPr>
            <w:r>
              <w:rPr>
                <w:rFonts w:ascii="仿宋_GB2312" w:hAnsi="宋体"/>
              </w:rPr>
              <w:t>备案意见</w:t>
            </w:r>
          </w:p>
        </w:tc>
        <w:tc>
          <w:tcPr>
            <w:tcW w:w="7052" w:type="dxa"/>
            <w:gridSpan w:val="4"/>
            <w:tcBorders>
              <w:top w:val="single" w:color="auto" w:sz="6" w:space="0"/>
              <w:left w:val="nil"/>
              <w:bottom w:val="single" w:color="auto" w:sz="8" w:space="0"/>
              <w:right w:val="single" w:color="auto" w:sz="8" w:space="0"/>
            </w:tcBorders>
            <w:vAlign w:val="bottom"/>
          </w:tcPr>
          <w:p>
            <w:pPr>
              <w:spacing w:line="400" w:lineRule="exact"/>
              <w:jc w:val="center"/>
              <w:rPr>
                <w:rFonts w:ascii="仿宋_GB2312" w:cs="宋体"/>
              </w:rPr>
            </w:pPr>
            <w:r>
              <w:rPr>
                <w:rFonts w:ascii="仿宋_GB2312" w:hAnsi="仿宋_GB2312"/>
              </w:rPr>
              <w:t xml:space="preserve">                  （盖章</w:t>
            </w:r>
            <w:r>
              <w:rPr>
                <w:rFonts w:ascii="仿宋_GB2312" w:hAnsi="宋体"/>
              </w:rPr>
              <w:t>）</w:t>
            </w:r>
          </w:p>
          <w:p>
            <w:pPr>
              <w:spacing w:line="400" w:lineRule="exact"/>
              <w:jc w:val="center"/>
              <w:rPr>
                <w:rFonts w:ascii="仿宋_GB2312" w:hAnsi="宋体"/>
              </w:rPr>
            </w:pPr>
            <w:r>
              <w:rPr>
                <w:rFonts w:ascii="仿宋_GB2312" w:hAnsi="仿宋_GB2312"/>
              </w:rPr>
              <w:t xml:space="preserve">                      年   月   </w:t>
            </w:r>
            <w:r>
              <w:rPr>
                <w:rFonts w:ascii="仿宋_GB2312" w:hAnsi="宋体"/>
              </w:rPr>
              <w:t>日</w:t>
            </w:r>
          </w:p>
          <w:p>
            <w:pPr>
              <w:spacing w:line="400" w:lineRule="exact"/>
              <w:jc w:val="center"/>
              <w:rPr>
                <w:rFonts w:ascii="仿宋_GB2312" w:hAnsi="仿宋_GB2312" w:cs="宋体"/>
              </w:rPr>
            </w:pPr>
          </w:p>
        </w:tc>
      </w:tr>
    </w:tbl>
    <w:p>
      <w:pPr>
        <w:spacing w:line="300" w:lineRule="exact"/>
        <w:jc w:val="left"/>
        <w:rPr>
          <w:rFonts w:ascii="仿宋_GB2312" w:hAnsi="Times New Roman"/>
        </w:rPr>
      </w:pPr>
      <w:r>
        <w:rPr>
          <w:rFonts w:ascii="仿宋_GB2312" w:hAnsi="仿宋_GB2312"/>
        </w:rPr>
        <w:t>备注：</w:t>
      </w:r>
      <w:r>
        <w:rPr>
          <w:rFonts w:ascii="仿宋_GB2312"/>
        </w:rPr>
        <w:t>1.</w:t>
      </w:r>
      <w:r>
        <w:rPr>
          <w:rFonts w:ascii="仿宋_GB2312" w:hAnsi="仿宋_GB2312"/>
        </w:rPr>
        <w:t>此表由用人单位填报，主管部门审核并加盖公章。</w:t>
      </w:r>
    </w:p>
    <w:p>
      <w:pPr>
        <w:spacing w:line="300" w:lineRule="exact"/>
        <w:ind w:firstLine="630" w:firstLineChars="300"/>
        <w:jc w:val="left"/>
        <w:rPr>
          <w:rFonts w:ascii="仿宋_GB2312"/>
        </w:rPr>
      </w:pPr>
      <w:r>
        <w:rPr>
          <w:rFonts w:ascii="仿宋_GB2312"/>
        </w:rPr>
        <w:t>2.</w:t>
      </w:r>
      <w:r>
        <w:rPr>
          <w:rFonts w:ascii="仿宋_GB2312" w:hAnsi="仿宋_GB2312"/>
        </w:rPr>
        <w:t>设岗情况为人社事业单位管理部门批复调整的岗位数量；已聘情况为现已经聘任到专业技术岗位的人员数量；待聘情况为所有取得职称未聘到相应职级的人员数量；空岗情况为单位实际空缺的岗位数量；申报情况中的空岗申报为按照空岗申报原则申报的人员数量，不占岗位申报为按照规定不占岗位申报的人员数量。</w:t>
      </w:r>
    </w:p>
    <w:p>
      <w:pPr>
        <w:spacing w:line="300" w:lineRule="exact"/>
        <w:ind w:firstLine="630" w:firstLineChars="300"/>
        <w:jc w:val="left"/>
        <w:rPr>
          <w:rFonts w:ascii="仿宋_GB2312"/>
        </w:rPr>
      </w:pPr>
      <w:r>
        <w:rPr>
          <w:rFonts w:ascii="仿宋_GB2312"/>
        </w:rPr>
        <w:t>3.</w:t>
      </w:r>
      <w:r>
        <w:rPr>
          <w:rFonts w:ascii="仿宋_GB2312" w:hAnsi="仿宋_GB2312"/>
        </w:rPr>
        <w:t>市直各事业单位由主管部门集中统一申报，受理时间8月20日-9月30日。</w:t>
      </w:r>
    </w:p>
    <w:p>
      <w:pPr>
        <w:jc w:val="left"/>
        <w:rPr>
          <w:rFonts w:hint="eastAsia" w:ascii="仿宋" w:hAnsi="仿宋" w:eastAsia="仿宋"/>
          <w:sz w:val="32"/>
          <w:szCs w:val="32"/>
        </w:rPr>
      </w:pPr>
    </w:p>
    <w:p>
      <w:pPr>
        <w:jc w:val="left"/>
        <w:rPr>
          <w:rFonts w:ascii="黑体" w:hAnsi="黑体" w:eastAsia="黑体"/>
          <w:sz w:val="32"/>
          <w:szCs w:val="32"/>
        </w:rPr>
      </w:pPr>
      <w:r>
        <w:rPr>
          <w:rFonts w:hint="eastAsia" w:ascii="黑体" w:hAnsi="黑体" w:eastAsia="黑体"/>
          <w:sz w:val="32"/>
          <w:szCs w:val="32"/>
        </w:rPr>
        <w:t>附件3：</w:t>
      </w:r>
    </w:p>
    <w:p>
      <w:pPr>
        <w:jc w:val="center"/>
        <w:rPr>
          <w:rFonts w:hint="eastAsia" w:ascii="Times New Roman" w:hAnsi="Times New Roman"/>
          <w:sz w:val="44"/>
          <w:szCs w:val="44"/>
        </w:rPr>
      </w:pPr>
      <w:r>
        <w:rPr>
          <w:rFonts w:hint="eastAsia" w:ascii="宋体" w:hAnsi="宋体"/>
          <w:sz w:val="44"/>
          <w:szCs w:val="44"/>
        </w:rPr>
        <w:t>申报职称人员学历查验情况登记表</w:t>
      </w:r>
    </w:p>
    <w:p>
      <w:pPr>
        <w:jc w:val="center"/>
        <w:rPr>
          <w:rFonts w:hint="eastAsia"/>
          <w:sz w:val="44"/>
          <w:szCs w:val="44"/>
        </w:rPr>
      </w:pPr>
      <w:r>
        <w:rPr>
          <w:sz w:val="44"/>
          <w:szCs w:val="44"/>
        </w:rPr>
        <w:t xml:space="preserve"> </w:t>
      </w:r>
    </w:p>
    <w:tbl>
      <w:tblPr>
        <w:tblStyle w:val="3"/>
        <w:tblW w:w="9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32"/>
        <w:gridCol w:w="283"/>
        <w:gridCol w:w="1557"/>
        <w:gridCol w:w="2464"/>
        <w:gridCol w:w="1652"/>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姓名</w:t>
            </w:r>
          </w:p>
        </w:tc>
        <w:tc>
          <w:tcPr>
            <w:tcW w:w="1415"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1557"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毕业学校</w:t>
            </w:r>
          </w:p>
        </w:tc>
        <w:tc>
          <w:tcPr>
            <w:tcW w:w="2464" w:type="dxa"/>
            <w:tcBorders>
              <w:top w:val="single" w:color="auto" w:sz="4" w:space="0"/>
              <w:left w:val="nil"/>
              <w:bottom w:val="single" w:color="auto" w:sz="4" w:space="0"/>
              <w:right w:val="single" w:color="auto" w:sz="4" w:space="0"/>
            </w:tcBorders>
            <w:vAlign w:val="center"/>
          </w:tcPr>
          <w:p>
            <w:pPr>
              <w:jc w:val="center"/>
              <w:rPr>
                <w:sz w:val="24"/>
                <w:szCs w:val="24"/>
              </w:rPr>
            </w:pPr>
          </w:p>
        </w:tc>
        <w:tc>
          <w:tcPr>
            <w:tcW w:w="1652" w:type="dxa"/>
            <w:tcBorders>
              <w:top w:val="single" w:color="auto" w:sz="4" w:space="0"/>
              <w:left w:val="nil"/>
              <w:bottom w:val="single" w:color="auto" w:sz="4" w:space="0"/>
              <w:right w:val="single" w:color="auto" w:sz="4" w:space="0"/>
            </w:tcBorders>
            <w:vAlign w:val="center"/>
          </w:tcPr>
          <w:p>
            <w:pPr>
              <w:jc w:val="center"/>
              <w:rPr>
                <w:sz w:val="24"/>
                <w:szCs w:val="24"/>
              </w:rPr>
            </w:pPr>
            <w:r>
              <w:rPr>
                <w:rFonts w:hint="eastAsia"/>
                <w:sz w:val="24"/>
                <w:szCs w:val="24"/>
              </w:rPr>
              <w:t>学历层次</w:t>
            </w:r>
          </w:p>
        </w:tc>
        <w:tc>
          <w:tcPr>
            <w:tcW w:w="1220" w:type="dxa"/>
            <w:tcBorders>
              <w:top w:val="single" w:color="auto" w:sz="4" w:space="0"/>
              <w:left w:val="nil"/>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所学专业</w:t>
            </w:r>
          </w:p>
        </w:tc>
        <w:tc>
          <w:tcPr>
            <w:tcW w:w="2972" w:type="dxa"/>
            <w:gridSpan w:val="3"/>
            <w:tcBorders>
              <w:top w:val="single" w:color="auto" w:sz="4" w:space="0"/>
              <w:left w:val="nil"/>
              <w:bottom w:val="single" w:color="auto" w:sz="4" w:space="0"/>
              <w:right w:val="single" w:color="auto" w:sz="4" w:space="0"/>
            </w:tcBorders>
            <w:vAlign w:val="center"/>
          </w:tcPr>
          <w:p>
            <w:pPr>
              <w:rPr>
                <w:sz w:val="24"/>
                <w:szCs w:val="24"/>
              </w:rPr>
            </w:pPr>
          </w:p>
          <w:p>
            <w:pPr>
              <w:rPr>
                <w:sz w:val="24"/>
                <w:szCs w:val="24"/>
              </w:rPr>
            </w:pPr>
          </w:p>
          <w:p>
            <w:pPr>
              <w:rPr>
                <w:sz w:val="24"/>
                <w:szCs w:val="24"/>
              </w:rPr>
            </w:pPr>
          </w:p>
        </w:tc>
        <w:tc>
          <w:tcPr>
            <w:tcW w:w="2464" w:type="dxa"/>
            <w:tcBorders>
              <w:top w:val="single" w:color="auto" w:sz="4" w:space="0"/>
              <w:left w:val="nil"/>
              <w:bottom w:val="single" w:color="auto" w:sz="4" w:space="0"/>
              <w:right w:val="single" w:color="auto" w:sz="4" w:space="0"/>
            </w:tcBorders>
            <w:vAlign w:val="center"/>
          </w:tcPr>
          <w:p>
            <w:pPr>
              <w:widowControl/>
              <w:jc w:val="center"/>
              <w:rPr>
                <w:sz w:val="24"/>
                <w:szCs w:val="24"/>
              </w:rPr>
            </w:pPr>
            <w:r>
              <w:rPr>
                <w:rFonts w:hint="eastAsia"/>
                <w:sz w:val="24"/>
                <w:szCs w:val="24"/>
              </w:rPr>
              <w:t>毕业时间</w:t>
            </w:r>
          </w:p>
        </w:tc>
        <w:tc>
          <w:tcPr>
            <w:tcW w:w="2872" w:type="dxa"/>
            <w:gridSpan w:val="2"/>
            <w:tcBorders>
              <w:top w:val="single" w:color="auto" w:sz="4" w:space="0"/>
              <w:left w:val="nil"/>
              <w:bottom w:val="single" w:color="auto" w:sz="4" w:space="0"/>
              <w:right w:val="single" w:color="auto" w:sz="4" w:space="0"/>
            </w:tcBorders>
            <w:vAlign w:val="center"/>
          </w:tcPr>
          <w:p>
            <w:pPr>
              <w:widowControl/>
              <w:jc w:val="left"/>
              <w:rPr>
                <w:sz w:val="24"/>
                <w:szCs w:val="24"/>
              </w:rPr>
            </w:pPr>
          </w:p>
          <w:p>
            <w:pPr>
              <w:widowControl/>
              <w:jc w:val="left"/>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毕业证编号</w:t>
            </w:r>
          </w:p>
        </w:tc>
        <w:tc>
          <w:tcPr>
            <w:tcW w:w="7176" w:type="dxa"/>
            <w:gridSpan w:val="5"/>
            <w:tcBorders>
              <w:top w:val="single" w:color="auto" w:sz="4" w:space="0"/>
              <w:left w:val="nil"/>
              <w:bottom w:val="single" w:color="auto" w:sz="4" w:space="0"/>
              <w:right w:val="single" w:color="auto" w:sz="4" w:space="0"/>
            </w:tcBorders>
            <w:tcMar>
              <w:top w:w="0" w:type="dxa"/>
              <w:left w:w="0" w:type="dxa"/>
              <w:bottom w:w="0" w:type="dxa"/>
              <w:right w:w="0" w:type="dxa"/>
            </w:tcMar>
            <w:vAlign w:val="center"/>
          </w:tcPr>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853" w:type="dxa"/>
            <w:tcBorders>
              <w:top w:val="single" w:color="auto" w:sz="4" w:space="0"/>
              <w:left w:val="single" w:color="auto" w:sz="4" w:space="0"/>
              <w:bottom w:val="single" w:color="auto" w:sz="4" w:space="0"/>
              <w:right w:val="single" w:color="auto" w:sz="4" w:space="0"/>
            </w:tcBorders>
          </w:tcPr>
          <w:p>
            <w:pPr>
              <w:spacing w:line="440" w:lineRule="exact"/>
              <w:jc w:val="center"/>
              <w:rPr>
                <w:sz w:val="24"/>
                <w:szCs w:val="24"/>
              </w:rPr>
            </w:pPr>
            <w:r>
              <w:rPr>
                <w:rFonts w:hint="eastAsia"/>
                <w:sz w:val="24"/>
                <w:szCs w:val="24"/>
              </w:rPr>
              <w:t>用</w:t>
            </w:r>
          </w:p>
          <w:p>
            <w:pPr>
              <w:spacing w:line="440" w:lineRule="exact"/>
              <w:jc w:val="center"/>
              <w:rPr>
                <w:rFonts w:hint="eastAsia"/>
                <w:sz w:val="24"/>
                <w:szCs w:val="24"/>
              </w:rPr>
            </w:pPr>
            <w:r>
              <w:rPr>
                <w:rFonts w:hint="eastAsia"/>
                <w:sz w:val="24"/>
                <w:szCs w:val="24"/>
              </w:rPr>
              <w:t>人</w:t>
            </w:r>
          </w:p>
          <w:p>
            <w:pPr>
              <w:spacing w:line="440" w:lineRule="exact"/>
              <w:jc w:val="center"/>
              <w:rPr>
                <w:rFonts w:hint="eastAsia"/>
                <w:sz w:val="24"/>
                <w:szCs w:val="24"/>
              </w:rPr>
            </w:pPr>
            <w:r>
              <w:rPr>
                <w:rFonts w:hint="eastAsia"/>
                <w:sz w:val="24"/>
                <w:szCs w:val="24"/>
              </w:rPr>
              <w:t>单</w:t>
            </w:r>
          </w:p>
          <w:p>
            <w:pPr>
              <w:spacing w:line="440" w:lineRule="exact"/>
              <w:jc w:val="center"/>
              <w:rPr>
                <w:rFonts w:hint="eastAsia"/>
                <w:sz w:val="24"/>
                <w:szCs w:val="24"/>
              </w:rPr>
            </w:pPr>
            <w:r>
              <w:rPr>
                <w:rFonts w:hint="eastAsia"/>
                <w:sz w:val="24"/>
                <w:szCs w:val="24"/>
              </w:rPr>
              <w:t>位</w:t>
            </w:r>
          </w:p>
          <w:p>
            <w:pPr>
              <w:spacing w:line="440" w:lineRule="exact"/>
              <w:jc w:val="center"/>
              <w:rPr>
                <w:rFonts w:hint="eastAsia"/>
                <w:sz w:val="24"/>
                <w:szCs w:val="24"/>
              </w:rPr>
            </w:pPr>
            <w:r>
              <w:rPr>
                <w:rFonts w:hint="eastAsia"/>
                <w:sz w:val="24"/>
                <w:szCs w:val="24"/>
              </w:rPr>
              <w:t>核</w:t>
            </w:r>
          </w:p>
          <w:p>
            <w:pPr>
              <w:spacing w:line="440" w:lineRule="exact"/>
              <w:jc w:val="center"/>
              <w:rPr>
                <w:rFonts w:hint="eastAsia"/>
                <w:sz w:val="24"/>
                <w:szCs w:val="24"/>
              </w:rPr>
            </w:pPr>
            <w:r>
              <w:rPr>
                <w:rFonts w:hint="eastAsia"/>
                <w:sz w:val="24"/>
                <w:szCs w:val="24"/>
              </w:rPr>
              <w:t>查</w:t>
            </w:r>
          </w:p>
          <w:p>
            <w:pPr>
              <w:spacing w:line="440" w:lineRule="exact"/>
              <w:jc w:val="center"/>
              <w:rPr>
                <w:rFonts w:hint="eastAsia"/>
                <w:sz w:val="24"/>
                <w:szCs w:val="24"/>
              </w:rPr>
            </w:pPr>
            <w:r>
              <w:rPr>
                <w:rFonts w:hint="eastAsia"/>
                <w:sz w:val="24"/>
                <w:szCs w:val="24"/>
              </w:rPr>
              <w:t>情</w:t>
            </w:r>
          </w:p>
          <w:p>
            <w:pPr>
              <w:spacing w:line="440" w:lineRule="exact"/>
              <w:jc w:val="center"/>
              <w:rPr>
                <w:sz w:val="24"/>
                <w:szCs w:val="24"/>
              </w:rPr>
            </w:pPr>
            <w:r>
              <w:rPr>
                <w:rFonts w:hint="eastAsia"/>
                <w:sz w:val="24"/>
                <w:szCs w:val="24"/>
              </w:rPr>
              <w:t>况</w:t>
            </w:r>
          </w:p>
        </w:tc>
        <w:tc>
          <w:tcPr>
            <w:tcW w:w="8308" w:type="dxa"/>
            <w:gridSpan w:val="6"/>
            <w:tcBorders>
              <w:top w:val="single" w:color="auto" w:sz="4" w:space="0"/>
              <w:left w:val="nil"/>
              <w:bottom w:val="single" w:color="auto" w:sz="4" w:space="0"/>
              <w:right w:val="single" w:color="auto" w:sz="4" w:space="0"/>
            </w:tcBorders>
            <w:vAlign w:val="center"/>
          </w:tcPr>
          <w:p>
            <w:pPr>
              <w:rPr>
                <w:sz w:val="28"/>
                <w:szCs w:val="28"/>
              </w:rPr>
            </w:pPr>
          </w:p>
          <w:p>
            <w:pPr>
              <w:rPr>
                <w:rFonts w:hint="eastAsia"/>
                <w:sz w:val="28"/>
                <w:szCs w:val="28"/>
              </w:rPr>
            </w:pPr>
          </w:p>
          <w:p>
            <w:pPr>
              <w:rPr>
                <w:rFonts w:hint="eastAsia"/>
                <w:sz w:val="28"/>
                <w:szCs w:val="28"/>
              </w:rPr>
            </w:pPr>
          </w:p>
          <w:p>
            <w:pPr>
              <w:ind w:firstLine="4480" w:firstLineChars="1600"/>
              <w:rPr>
                <w:rFonts w:hint="eastAsia"/>
                <w:sz w:val="28"/>
                <w:szCs w:val="28"/>
              </w:rPr>
            </w:pPr>
            <w:r>
              <w:rPr>
                <w:rFonts w:hint="eastAsia"/>
                <w:sz w:val="28"/>
                <w:szCs w:val="28"/>
              </w:rPr>
              <w:t>核查人签字：</w:t>
            </w:r>
          </w:p>
          <w:p>
            <w:pPr>
              <w:ind w:firstLine="4480" w:firstLineChars="1600"/>
              <w:rPr>
                <w:rFonts w:hint="eastAsia"/>
                <w:sz w:val="28"/>
                <w:szCs w:val="28"/>
              </w:rPr>
            </w:pPr>
            <w:r>
              <w:rPr>
                <w:rFonts w:hint="eastAsia"/>
                <w:sz w:val="28"/>
                <w:szCs w:val="28"/>
              </w:rPr>
              <w:t xml:space="preserve">          公   章</w:t>
            </w:r>
          </w:p>
          <w:p>
            <w:pPr>
              <w:ind w:firstLine="4480" w:firstLineChars="1600"/>
              <w:rPr>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1"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sz w:val="24"/>
                <w:szCs w:val="24"/>
              </w:rPr>
            </w:pPr>
            <w:r>
              <w:rPr>
                <w:rFonts w:hint="eastAsia"/>
                <w:sz w:val="24"/>
                <w:szCs w:val="24"/>
              </w:rPr>
              <w:t>抽</w:t>
            </w:r>
          </w:p>
          <w:p>
            <w:pPr>
              <w:spacing w:line="440" w:lineRule="exact"/>
              <w:jc w:val="center"/>
              <w:rPr>
                <w:rFonts w:hint="eastAsia"/>
                <w:sz w:val="24"/>
                <w:szCs w:val="24"/>
              </w:rPr>
            </w:pPr>
            <w:r>
              <w:rPr>
                <w:rFonts w:hint="eastAsia"/>
                <w:sz w:val="24"/>
                <w:szCs w:val="24"/>
              </w:rPr>
              <w:t>查</w:t>
            </w:r>
          </w:p>
          <w:p>
            <w:pPr>
              <w:spacing w:line="440" w:lineRule="exact"/>
              <w:jc w:val="center"/>
              <w:rPr>
                <w:rFonts w:hint="eastAsia"/>
                <w:sz w:val="24"/>
                <w:szCs w:val="24"/>
              </w:rPr>
            </w:pPr>
            <w:r>
              <w:rPr>
                <w:rFonts w:hint="eastAsia"/>
                <w:sz w:val="24"/>
                <w:szCs w:val="24"/>
              </w:rPr>
              <w:t>情</w:t>
            </w:r>
          </w:p>
          <w:p>
            <w:pPr>
              <w:spacing w:line="440" w:lineRule="exact"/>
              <w:jc w:val="center"/>
            </w:pPr>
            <w:r>
              <w:rPr>
                <w:rFonts w:hint="eastAsia"/>
                <w:sz w:val="24"/>
                <w:szCs w:val="24"/>
              </w:rPr>
              <w:t>况</w:t>
            </w:r>
          </w:p>
        </w:tc>
        <w:tc>
          <w:tcPr>
            <w:tcW w:w="8308" w:type="dxa"/>
            <w:gridSpan w:val="6"/>
            <w:tcBorders>
              <w:top w:val="single" w:color="auto" w:sz="4" w:space="0"/>
              <w:left w:val="nil"/>
              <w:bottom w:val="single" w:color="auto" w:sz="4" w:space="0"/>
              <w:right w:val="single" w:color="auto" w:sz="4" w:space="0"/>
            </w:tcBorders>
            <w:vAlign w:val="center"/>
          </w:tcPr>
          <w:p>
            <w:r>
              <w:rPr>
                <w:rFonts w:hint="eastAsia"/>
              </w:rPr>
              <w:t xml:space="preserve">                                              </w:t>
            </w:r>
          </w:p>
          <w:p/>
          <w:p>
            <w:pPr>
              <w:rPr>
                <w:rFonts w:hint="eastAsia"/>
              </w:rPr>
            </w:pPr>
          </w:p>
          <w:p>
            <w:pPr>
              <w:rPr>
                <w:rFonts w:hint="eastAsia"/>
              </w:rPr>
            </w:pPr>
          </w:p>
          <w:p>
            <w:pPr>
              <w:rPr>
                <w:sz w:val="28"/>
                <w:szCs w:val="28"/>
              </w:rPr>
            </w:pPr>
            <w:r>
              <w:rPr>
                <w:rFonts w:hint="eastAsia"/>
                <w:sz w:val="28"/>
                <w:szCs w:val="28"/>
              </w:rPr>
              <w:t xml:space="preserve">                                抽查人签字：</w:t>
            </w:r>
          </w:p>
          <w:p>
            <w:pPr>
              <w:rPr>
                <w:sz w:val="24"/>
                <w:szCs w:val="24"/>
              </w:rPr>
            </w:pPr>
            <w:r>
              <w:rPr>
                <w:rFonts w:hint="eastAsia"/>
                <w:sz w:val="28"/>
                <w:szCs w:val="28"/>
              </w:rPr>
              <w:t xml:space="preserve">                                      年     月      日  </w:t>
            </w:r>
          </w:p>
        </w:tc>
      </w:tr>
    </w:tbl>
    <w:p>
      <w:pPr>
        <w:rPr>
          <w:rFonts w:ascii="Times New Roman" w:hAnsi="Times New Roman"/>
        </w:rPr>
      </w:pPr>
      <w:r>
        <w:rPr>
          <w:rFonts w:hint="eastAsia" w:ascii="宋体" w:hAnsi="宋体"/>
        </w:rPr>
        <w:t>说明：</w:t>
      </w:r>
      <w:r>
        <w:rPr>
          <w:rFonts w:hint="eastAsia"/>
        </w:rPr>
        <w:t>1</w:t>
      </w:r>
      <w:r>
        <w:rPr>
          <w:rFonts w:hint="eastAsia" w:ascii="宋体" w:hAnsi="宋体"/>
        </w:rPr>
        <w:t>、</w:t>
      </w:r>
      <w:r>
        <w:rPr>
          <w:rFonts w:hint="eastAsia"/>
        </w:rPr>
        <w:t>2002</w:t>
      </w:r>
      <w:r>
        <w:rPr>
          <w:rFonts w:hint="eastAsia" w:ascii="宋体" w:hAnsi="宋体"/>
        </w:rPr>
        <w:t>届（含</w:t>
      </w:r>
      <w:r>
        <w:rPr>
          <w:rFonts w:hint="eastAsia"/>
        </w:rPr>
        <w:t>2002</w:t>
      </w:r>
      <w:r>
        <w:rPr>
          <w:rFonts w:hint="eastAsia" w:ascii="宋体" w:hAnsi="宋体"/>
        </w:rPr>
        <w:t>届）以后高等教育毕业生的学历查询，由申报人员所在单位、各级复核核部门通过“证书编号”在“中国高等学校学生学籍学历信息管理系统</w:t>
      </w:r>
      <w:r>
        <w:t>”</w:t>
      </w:r>
      <w:r>
        <w:rPr>
          <w:rFonts w:hint="eastAsia" w:ascii="宋体" w:hAnsi="宋体"/>
        </w:rPr>
        <w:t>查验。</w:t>
      </w:r>
    </w:p>
    <w:p>
      <w:pPr>
        <w:rPr>
          <w:rFonts w:hint="eastAsia"/>
        </w:rPr>
      </w:pPr>
      <w:r>
        <w:rPr>
          <w:rFonts w:hint="eastAsia"/>
        </w:rPr>
        <w:t>2</w:t>
      </w:r>
      <w:r>
        <w:rPr>
          <w:rFonts w:hint="eastAsia" w:ascii="宋体" w:hAnsi="宋体"/>
        </w:rPr>
        <w:t>、</w:t>
      </w:r>
      <w:r>
        <w:rPr>
          <w:rFonts w:hint="eastAsia"/>
        </w:rPr>
        <w:t>2002</w:t>
      </w:r>
      <w:r>
        <w:rPr>
          <w:rFonts w:hint="eastAsia" w:ascii="宋体" w:hAnsi="宋体"/>
        </w:rPr>
        <w:t>届以前的高等教育毕业生，由申报人员所在单位通过本人档案进行学历学位审查。</w:t>
      </w:r>
    </w:p>
    <w:p>
      <w:pPr>
        <w:rPr>
          <w:rFonts w:hint="eastAsia"/>
          <w:sz w:val="32"/>
          <w:szCs w:val="32"/>
        </w:rPr>
      </w:pPr>
      <w:r>
        <w:rPr>
          <w:rFonts w:hint="eastAsia"/>
        </w:rPr>
        <w:t>3</w:t>
      </w:r>
      <w:r>
        <w:rPr>
          <w:rFonts w:hint="eastAsia" w:ascii="宋体" w:hAnsi="宋体"/>
        </w:rPr>
        <w:t>、学历验证抽查按属地管理原则由各县市区职改办负责和各评委会办公室负责。</w:t>
      </w:r>
    </w:p>
    <w:p>
      <w:pPr>
        <w:rPr>
          <w:rFonts w:hint="eastAsia"/>
          <w:sz w:val="32"/>
          <w:szCs w:val="32"/>
        </w:rPr>
      </w:pPr>
    </w:p>
    <w:p>
      <w:pPr>
        <w:rPr>
          <w:rFonts w:hint="eastAsia"/>
          <w:sz w:val="32"/>
          <w:szCs w:val="32"/>
        </w:rPr>
      </w:pPr>
    </w:p>
    <w:p>
      <w:pPr>
        <w:jc w:val="left"/>
        <w:rPr>
          <w:rFonts w:hint="eastAsia" w:ascii="黑体" w:hAnsi="黑体" w:eastAsia="黑体"/>
          <w:sz w:val="32"/>
          <w:szCs w:val="32"/>
        </w:rPr>
      </w:pPr>
      <w:r>
        <w:rPr>
          <w:rFonts w:hint="eastAsia" w:ascii="黑体" w:hAnsi="黑体" w:eastAsia="黑体"/>
          <w:sz w:val="32"/>
          <w:szCs w:val="32"/>
        </w:rPr>
        <w:t>附件4</w:t>
      </w:r>
    </w:p>
    <w:p>
      <w:pPr>
        <w:jc w:val="center"/>
        <w:rPr>
          <w:rFonts w:ascii="黑体" w:hAnsi="黑体" w:eastAsia="黑体"/>
          <w:sz w:val="36"/>
          <w:szCs w:val="36"/>
        </w:rPr>
      </w:pPr>
      <w:r>
        <w:rPr>
          <w:rFonts w:hint="eastAsia" w:ascii="黑体" w:hAnsi="黑体" w:eastAsia="黑体"/>
          <w:sz w:val="36"/>
          <w:szCs w:val="36"/>
        </w:rPr>
        <w:t>中、初级职称申报</w:t>
      </w:r>
      <w:r>
        <w:rPr>
          <w:rFonts w:ascii="黑体" w:hAnsi="黑体" w:eastAsia="黑体"/>
          <w:sz w:val="36"/>
          <w:szCs w:val="36"/>
        </w:rPr>
        <w:t>材料</w:t>
      </w:r>
      <w:r>
        <w:rPr>
          <w:rFonts w:hint="eastAsia" w:ascii="黑体" w:hAnsi="黑体" w:eastAsia="黑体"/>
          <w:sz w:val="36"/>
          <w:szCs w:val="36"/>
        </w:rPr>
        <w:t>目录</w:t>
      </w:r>
    </w:p>
    <w:p>
      <w:pPr>
        <w:ind w:firstLine="640" w:firstLineChars="200"/>
        <w:rPr>
          <w:rFonts w:hint="eastAsia" w:ascii="仿宋" w:hAnsi="仿宋" w:eastAsia="仿宋"/>
          <w:sz w:val="32"/>
          <w:szCs w:val="32"/>
        </w:rPr>
      </w:pPr>
    </w:p>
    <w:p>
      <w:pPr>
        <w:ind w:firstLine="643" w:firstLineChars="200"/>
        <w:rPr>
          <w:rFonts w:hint="eastAsia" w:ascii="仿宋" w:hAnsi="仿宋" w:eastAsia="仿宋"/>
          <w:b/>
          <w:sz w:val="32"/>
          <w:szCs w:val="32"/>
        </w:rPr>
      </w:pPr>
      <w:r>
        <w:rPr>
          <w:rFonts w:hint="eastAsia" w:ascii="仿宋" w:hAnsi="仿宋" w:eastAsia="仿宋"/>
          <w:b/>
          <w:sz w:val="32"/>
          <w:szCs w:val="32"/>
        </w:rPr>
        <w:t>一、需</w:t>
      </w:r>
      <w:r>
        <w:rPr>
          <w:rFonts w:ascii="仿宋" w:hAnsi="仿宋" w:eastAsia="仿宋"/>
          <w:b/>
          <w:sz w:val="32"/>
          <w:szCs w:val="32"/>
        </w:rPr>
        <w:t>装订</w:t>
      </w:r>
      <w:r>
        <w:rPr>
          <w:rFonts w:hint="eastAsia" w:ascii="仿宋" w:hAnsi="仿宋" w:eastAsia="仿宋"/>
          <w:b/>
          <w:sz w:val="32"/>
          <w:szCs w:val="32"/>
        </w:rPr>
        <w:t>的</w:t>
      </w:r>
      <w:r>
        <w:rPr>
          <w:rFonts w:ascii="仿宋" w:hAnsi="仿宋" w:eastAsia="仿宋"/>
          <w:b/>
          <w:sz w:val="32"/>
          <w:szCs w:val="32"/>
        </w:rPr>
        <w:t>材料</w:t>
      </w:r>
    </w:p>
    <w:p>
      <w:pPr>
        <w:ind w:firstLine="640" w:firstLineChars="200"/>
        <w:rPr>
          <w:rFonts w:hint="eastAsia" w:ascii="仿宋" w:hAnsi="仿宋" w:eastAsia="仿宋"/>
          <w:sz w:val="32"/>
          <w:szCs w:val="32"/>
        </w:rPr>
      </w:pPr>
      <w:r>
        <w:rPr>
          <w:rFonts w:ascii="仿宋" w:hAnsi="仿宋" w:eastAsia="仿宋"/>
          <w:sz w:val="32"/>
          <w:szCs w:val="32"/>
        </w:rPr>
        <w:t>第一部分</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）评审材料目录</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）本人有效身份证复印件</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）《个人申报专业技术任职资格诚信承诺书》（附件</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2019</w:t>
      </w:r>
      <w:r>
        <w:rPr>
          <w:rFonts w:ascii="仿宋" w:hAnsi="仿宋" w:eastAsia="仿宋"/>
          <w:sz w:val="32"/>
          <w:szCs w:val="32"/>
        </w:rPr>
        <w:t>年度事业单位高级职称申报情况核定表》（附件２）</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）专业技术岗位聘任证书（文件）复印件</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）民营机构或自由职业专业技术人员提交本人近一年在我</w:t>
      </w:r>
      <w:r>
        <w:rPr>
          <w:rFonts w:hint="eastAsia" w:ascii="仿宋" w:hAnsi="仿宋" w:eastAsia="仿宋"/>
          <w:sz w:val="32"/>
          <w:szCs w:val="32"/>
        </w:rPr>
        <w:t>市</w:t>
      </w:r>
      <w:r>
        <w:rPr>
          <w:rFonts w:ascii="仿宋" w:hAnsi="仿宋" w:eastAsia="仿宋"/>
          <w:sz w:val="32"/>
          <w:szCs w:val="32"/>
        </w:rPr>
        <w:t>连续缴纳社保的证明或与用人单位签订的</w:t>
      </w:r>
      <w:r>
        <w:rPr>
          <w:rFonts w:hint="eastAsia" w:ascii="仿宋" w:hAnsi="仿宋" w:eastAsia="仿宋"/>
          <w:sz w:val="32"/>
          <w:szCs w:val="32"/>
        </w:rPr>
        <w:t>有效</w:t>
      </w:r>
      <w:r>
        <w:rPr>
          <w:rFonts w:ascii="仿宋" w:hAnsi="仿宋" w:eastAsia="仿宋"/>
          <w:sz w:val="32"/>
          <w:szCs w:val="32"/>
        </w:rPr>
        <w:t>劳动合同</w:t>
      </w:r>
    </w:p>
    <w:p>
      <w:pPr>
        <w:ind w:firstLine="640" w:firstLineChars="200"/>
        <w:rPr>
          <w:rFonts w:hint="eastAsia" w:ascii="仿宋" w:hAnsi="仿宋" w:eastAsia="仿宋"/>
          <w:sz w:val="32"/>
          <w:szCs w:val="32"/>
        </w:rPr>
      </w:pPr>
      <w:r>
        <w:rPr>
          <w:rFonts w:hint="eastAsia" w:ascii="仿宋" w:hAnsi="仿宋" w:eastAsia="仿宋"/>
          <w:sz w:val="32"/>
          <w:szCs w:val="32"/>
        </w:rPr>
        <w:t>（6）专业水平能力测试合格证书</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）破格</w:t>
      </w:r>
      <w:r>
        <w:rPr>
          <w:rFonts w:hint="eastAsia" w:ascii="仿宋" w:hAnsi="仿宋" w:eastAsia="仿宋"/>
          <w:sz w:val="32"/>
          <w:szCs w:val="32"/>
        </w:rPr>
        <w:t>或转评</w:t>
      </w:r>
      <w:r>
        <w:rPr>
          <w:rFonts w:ascii="仿宋" w:hAnsi="仿宋" w:eastAsia="仿宋"/>
          <w:sz w:val="32"/>
          <w:szCs w:val="32"/>
        </w:rPr>
        <w:t>审批表原件</w:t>
      </w:r>
    </w:p>
    <w:p>
      <w:pPr>
        <w:ind w:firstLine="640" w:firstLineChars="200"/>
        <w:rPr>
          <w:rFonts w:hint="eastAsia" w:ascii="仿宋" w:hAnsi="仿宋" w:eastAsia="仿宋"/>
          <w:sz w:val="32"/>
          <w:szCs w:val="32"/>
        </w:rPr>
      </w:pPr>
      <w:r>
        <w:rPr>
          <w:rFonts w:ascii="仿宋" w:hAnsi="仿宋" w:eastAsia="仿宋"/>
          <w:sz w:val="32"/>
          <w:szCs w:val="32"/>
        </w:rPr>
        <w:t>第二部分</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）任现职以来的获奖证书、专利证书、成果鉴定证书及经济、社会效益等主要业绩材料复印件</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）任现职以来正式发表、出版的代表性论文、著作和检索页复印件。论文要求提供封面、目录、正文（不超过</w:t>
      </w:r>
      <w:r>
        <w:rPr>
          <w:rFonts w:hint="eastAsia" w:ascii="仿宋" w:hAnsi="仿宋" w:eastAsia="仿宋"/>
          <w:sz w:val="32"/>
          <w:szCs w:val="32"/>
        </w:rPr>
        <w:t>5</w:t>
      </w:r>
      <w:r>
        <w:rPr>
          <w:rFonts w:ascii="仿宋" w:hAnsi="仿宋" w:eastAsia="仿宋"/>
          <w:sz w:val="32"/>
          <w:szCs w:val="32"/>
        </w:rPr>
        <w:t>页）复印件；著作要求复印刊物的封面、封底、目录（摘录）、编委会名单、本人编写代表性论文复印件</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）反映专业技术人员专业技术水平和能力的相关材料</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2016</w:t>
      </w:r>
      <w:r>
        <w:rPr>
          <w:rFonts w:ascii="仿宋" w:hAnsi="仿宋" w:eastAsia="仿宋"/>
          <w:sz w:val="32"/>
          <w:szCs w:val="32"/>
        </w:rPr>
        <w:t>、</w:t>
      </w:r>
      <w:r>
        <w:rPr>
          <w:rFonts w:hint="eastAsia" w:ascii="仿宋" w:hAnsi="仿宋" w:eastAsia="仿宋"/>
          <w:sz w:val="32"/>
          <w:szCs w:val="32"/>
        </w:rPr>
        <w:t>2017</w:t>
      </w:r>
      <w:r>
        <w:rPr>
          <w:rFonts w:ascii="仿宋" w:hAnsi="仿宋" w:eastAsia="仿宋"/>
          <w:sz w:val="32"/>
          <w:szCs w:val="32"/>
        </w:rPr>
        <w:t>、</w:t>
      </w:r>
      <w:r>
        <w:rPr>
          <w:rFonts w:hint="eastAsia" w:ascii="仿宋" w:hAnsi="仿宋" w:eastAsia="仿宋"/>
          <w:sz w:val="32"/>
          <w:szCs w:val="32"/>
        </w:rPr>
        <w:t>2018</w:t>
      </w:r>
      <w:r>
        <w:rPr>
          <w:rFonts w:ascii="仿宋" w:hAnsi="仿宋" w:eastAsia="仿宋"/>
          <w:sz w:val="32"/>
          <w:szCs w:val="32"/>
        </w:rPr>
        <w:t>年《年度考核登记表》复印件</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）个人业务总结一份</w:t>
      </w:r>
    </w:p>
    <w:p>
      <w:pPr>
        <w:ind w:firstLine="640" w:firstLineChars="200"/>
        <w:rPr>
          <w:rFonts w:hint="eastAsia" w:ascii="仿宋" w:hAnsi="仿宋" w:eastAsia="仿宋"/>
          <w:sz w:val="32"/>
          <w:szCs w:val="32"/>
        </w:rPr>
      </w:pPr>
      <w:r>
        <w:rPr>
          <w:rFonts w:hint="eastAsia" w:ascii="仿宋" w:hAnsi="仿宋" w:eastAsia="仿宋"/>
          <w:sz w:val="32"/>
          <w:szCs w:val="32"/>
        </w:rPr>
        <w:t>二、不装订的材料</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《专业技术职务任职资格评审表》（</w:t>
      </w:r>
      <w:r>
        <w:rPr>
          <w:rFonts w:hint="eastAsia" w:ascii="仿宋" w:hAnsi="仿宋" w:eastAsia="仿宋"/>
          <w:sz w:val="32"/>
          <w:szCs w:val="32"/>
        </w:rPr>
        <w:t>A4</w:t>
      </w:r>
      <w:r>
        <w:rPr>
          <w:rFonts w:ascii="仿宋" w:hAnsi="仿宋" w:eastAsia="仿宋"/>
          <w:sz w:val="32"/>
          <w:szCs w:val="32"/>
        </w:rPr>
        <w:t>大小）一式两份，详细填写表格内容。《评审表》第</w:t>
      </w:r>
      <w:r>
        <w:rPr>
          <w:rFonts w:hint="eastAsia" w:ascii="仿宋" w:hAnsi="仿宋" w:eastAsia="仿宋"/>
          <w:sz w:val="32"/>
          <w:szCs w:val="32"/>
        </w:rPr>
        <w:t>1</w:t>
      </w:r>
      <w:r>
        <w:rPr>
          <w:rFonts w:ascii="仿宋" w:hAnsi="仿宋" w:eastAsia="仿宋"/>
          <w:sz w:val="32"/>
          <w:szCs w:val="32"/>
        </w:rPr>
        <w:t>页</w:t>
      </w:r>
      <w:r>
        <w:rPr>
          <w:rFonts w:hint="eastAsia" w:ascii="仿宋" w:hAnsi="仿宋" w:eastAsia="仿宋"/>
          <w:sz w:val="32"/>
          <w:szCs w:val="32"/>
        </w:rPr>
        <w:t>“</w:t>
      </w:r>
      <w:r>
        <w:rPr>
          <w:rFonts w:ascii="仿宋" w:hAnsi="仿宋" w:eastAsia="仿宋"/>
          <w:sz w:val="32"/>
          <w:szCs w:val="32"/>
        </w:rPr>
        <w:t>相片</w:t>
      </w:r>
      <w:r>
        <w:rPr>
          <w:rFonts w:hint="eastAsia" w:ascii="仿宋" w:hAnsi="仿宋" w:eastAsia="仿宋"/>
          <w:sz w:val="32"/>
          <w:szCs w:val="32"/>
        </w:rPr>
        <w:t>”</w:t>
      </w:r>
      <w:r>
        <w:rPr>
          <w:rFonts w:ascii="仿宋" w:hAnsi="仿宋" w:eastAsia="仿宋"/>
          <w:sz w:val="32"/>
          <w:szCs w:val="32"/>
        </w:rPr>
        <w:t>栏内粘贴本人近期</w:t>
      </w:r>
      <w:r>
        <w:rPr>
          <w:rFonts w:hint="eastAsia" w:ascii="仿宋" w:hAnsi="仿宋" w:eastAsia="仿宋"/>
          <w:sz w:val="32"/>
          <w:szCs w:val="32"/>
        </w:rPr>
        <w:t>1</w:t>
      </w:r>
      <w:r>
        <w:rPr>
          <w:rFonts w:ascii="仿宋" w:hAnsi="仿宋" w:eastAsia="仿宋"/>
          <w:sz w:val="32"/>
          <w:szCs w:val="32"/>
        </w:rPr>
        <w:t>寸免冠照片。</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提交近期</w:t>
      </w:r>
      <w:r>
        <w:rPr>
          <w:rFonts w:hint="eastAsia" w:ascii="仿宋" w:hAnsi="仿宋" w:eastAsia="仿宋"/>
          <w:sz w:val="32"/>
          <w:szCs w:val="32"/>
        </w:rPr>
        <w:t>1</w:t>
      </w:r>
      <w:r>
        <w:rPr>
          <w:rFonts w:ascii="仿宋" w:hAnsi="仿宋" w:eastAsia="仿宋"/>
          <w:sz w:val="32"/>
          <w:szCs w:val="32"/>
        </w:rPr>
        <w:t>寸免冠照片</w:t>
      </w:r>
      <w:r>
        <w:rPr>
          <w:rFonts w:hint="eastAsia" w:ascii="仿宋" w:hAnsi="仿宋" w:eastAsia="仿宋"/>
          <w:sz w:val="32"/>
          <w:szCs w:val="32"/>
        </w:rPr>
        <w:t>1</w:t>
      </w:r>
      <w:r>
        <w:rPr>
          <w:rFonts w:ascii="仿宋" w:hAnsi="仿宋" w:eastAsia="仿宋"/>
          <w:sz w:val="32"/>
          <w:szCs w:val="32"/>
        </w:rPr>
        <w:t>张（与评审表粘贴照片一致），照片背面标明单位和姓名。</w:t>
      </w:r>
    </w:p>
    <w:p>
      <w:pPr>
        <w:ind w:firstLine="640" w:firstLineChars="200"/>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下列有关人员必须另提交的材料</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）从机关到企事业单位从事专业技术工作且符合条件申报人员，提交证明其原公务员身份和到企事业单位工作的任职通知复印件，单位加盖公章、证明人签字。</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）高层次人才提交用人单位引进、调入文件复印件，单位加盖公章、证明人签字。</w:t>
      </w:r>
    </w:p>
    <w:p>
      <w:pPr>
        <w:ind w:firstLine="640" w:firstLineChars="200"/>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材料有关要求</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）所有纸质材料严格按照要求及顺序装订成册，复印件一律使用</w:t>
      </w:r>
      <w:r>
        <w:rPr>
          <w:rFonts w:hint="eastAsia" w:ascii="仿宋" w:hAnsi="仿宋" w:eastAsia="仿宋"/>
          <w:sz w:val="32"/>
          <w:szCs w:val="32"/>
        </w:rPr>
        <w:t>A4</w:t>
      </w:r>
      <w:r>
        <w:rPr>
          <w:rFonts w:ascii="仿宋" w:hAnsi="仿宋" w:eastAsia="仿宋"/>
          <w:sz w:val="32"/>
          <w:szCs w:val="32"/>
        </w:rPr>
        <w:t>规格纸张。</w:t>
      </w:r>
    </w:p>
    <w:p>
      <w:pPr>
        <w:ind w:firstLine="640" w:firstLineChars="200"/>
        <w:rPr>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）申报材料用厚实的档案袋装好，在档案袋正面和袋底打印纸条注明申报者姓名，申报级别、申报专业、申报类型（正常申报或破格</w:t>
      </w:r>
      <w:r>
        <w:rPr>
          <w:rFonts w:hint="eastAsia" w:ascii="仿宋" w:hAnsi="仿宋" w:eastAsia="仿宋"/>
          <w:sz w:val="32"/>
          <w:szCs w:val="32"/>
        </w:rPr>
        <w:t>或转评</w:t>
      </w:r>
      <w:r>
        <w:rPr>
          <w:rFonts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_GBK">
    <w:altName w:val="Times New Roman"/>
    <w:panose1 w:val="00000000000000000000"/>
    <w:charset w:val="00"/>
    <w:family w:val="auto"/>
    <w:pitch w:val="default"/>
    <w:sig w:usb0="00000000" w:usb1="00000000" w:usb2="00000000" w:usb3="00000000" w:csb0="00000000" w:csb1="00000000"/>
  </w:font>
  <w:font w:name="方正小标宋简体">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28AF"/>
    <w:rsid w:val="000814A7"/>
    <w:rsid w:val="00086782"/>
    <w:rsid w:val="0011259D"/>
    <w:rsid w:val="00126BB6"/>
    <w:rsid w:val="00431A62"/>
    <w:rsid w:val="005C28AF"/>
    <w:rsid w:val="00755AED"/>
    <w:rsid w:val="007E4807"/>
    <w:rsid w:val="008A49C8"/>
    <w:rsid w:val="008F72D6"/>
    <w:rsid w:val="009B4F76"/>
    <w:rsid w:val="00AB1A5B"/>
    <w:rsid w:val="00BF0037"/>
    <w:rsid w:val="00D429DA"/>
    <w:rsid w:val="00F972E9"/>
    <w:rsid w:val="452A506D"/>
    <w:rsid w:val="6E7D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rFonts w:ascii="Calibri" w:hAnsi="Calibri" w:eastAsia="宋体" w:cs="Times New Roman"/>
      <w:sz w:val="18"/>
      <w:szCs w:val="18"/>
    </w:rPr>
  </w:style>
  <w:style w:type="paragraph" w:styleId="6">
    <w:name w:val="List Paragraph"/>
    <w:basedOn w:val="1"/>
    <w:qFormat/>
    <w:uiPriority w:val="34"/>
    <w:pPr>
      <w:ind w:firstLine="420" w:firstLineChars="200"/>
    </w:p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A0710-767D-4D96-BE6F-1683BA68C0F7}">
  <ds:schemaRefs/>
</ds:datastoreItem>
</file>

<file path=docProps/app.xml><?xml version="1.0" encoding="utf-8"?>
<Properties xmlns="http://schemas.openxmlformats.org/officeDocument/2006/extended-properties" xmlns:vt="http://schemas.openxmlformats.org/officeDocument/2006/docPropsVTypes">
  <Template>Normal</Template>
  <Pages>9</Pages>
  <Words>580</Words>
  <Characters>3311</Characters>
  <Lines>27</Lines>
  <Paragraphs>7</Paragraphs>
  <TotalTime>1</TotalTime>
  <ScaleCrop>false</ScaleCrop>
  <LinksUpToDate>false</LinksUpToDate>
  <CharactersWithSpaces>3884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2019-09-17T01:01:00Z</dcterms:created>
  <dc:creator>lenovo</dc:creator>
  <cp:lastModifiedBy>Administrator</cp:lastModifiedBy>
  <dcterms:modified xsi:type="dcterms:W3CDTF">2019-09-17T03:22:46Z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